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745" w:rsidRDefault="001266BB" w:rsidP="005212B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ยุทธศาสตร์กา</w:t>
      </w:r>
      <w:r w:rsidR="00BF38F6">
        <w:rPr>
          <w:rFonts w:ascii="TH SarabunPSK" w:hAnsi="TH SarabunPSK" w:cs="TH SarabunPSK" w:hint="cs"/>
          <w:b/>
          <w:bCs/>
          <w:sz w:val="32"/>
          <w:szCs w:val="32"/>
          <w:cs/>
        </w:rPr>
        <w:t>รพัฒนาเทศบาล</w:t>
      </w:r>
      <w:r w:rsidR="00686E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เมืองสีคิ้ว  </w:t>
      </w:r>
    </w:p>
    <w:p w:rsidR="00686EC1" w:rsidRDefault="00686EC1" w:rsidP="005212B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อำเภอสีคิ้ว  จังหวัดนครราชสีมา</w:t>
      </w:r>
    </w:p>
    <w:p w:rsidR="008F565C" w:rsidRDefault="005053A7" w:rsidP="005053A7">
      <w:pPr>
        <w:spacing w:before="24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</w:p>
    <w:p w:rsidR="00686EC1" w:rsidRPr="00686EC1" w:rsidRDefault="001266BB" w:rsidP="00686EC1">
      <w:pPr>
        <w:spacing w:after="0" w:line="20" w:lineRule="atLeast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</w:t>
      </w:r>
      <w:r w:rsidR="00686EC1" w:rsidRPr="00686EC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="00686E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86EC1" w:rsidRPr="00686E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86EC1">
        <w:rPr>
          <w:rFonts w:ascii="TH SarabunPSK" w:hAnsi="TH SarabunPSK" w:cs="TH SarabunPSK" w:hint="cs"/>
          <w:b/>
          <w:bCs/>
          <w:sz w:val="32"/>
          <w:szCs w:val="32"/>
          <w:cs/>
        </w:rPr>
        <w:t>วิสัยทัศน์การพัฒนาของเทศบาลเมืองสีคิ้ว</w:t>
      </w:r>
    </w:p>
    <w:p w:rsidR="00AB5C28" w:rsidRPr="005053A7" w:rsidRDefault="00C27311" w:rsidP="00686EC1">
      <w:pPr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86EC1">
        <w:rPr>
          <w:rFonts w:ascii="TH SarabunPSK" w:hAnsi="TH SarabunPSK" w:cs="TH SarabunPSK" w:hint="cs"/>
          <w:sz w:val="32"/>
          <w:szCs w:val="32"/>
          <w:cs/>
        </w:rPr>
        <w:t>วิสัยทัศน์  (</w:t>
      </w:r>
      <w:r w:rsidR="00686EC1">
        <w:rPr>
          <w:rFonts w:ascii="TH SarabunPSK" w:hAnsi="TH SarabunPSK" w:cs="TH SarabunPSK"/>
          <w:sz w:val="32"/>
          <w:szCs w:val="32"/>
        </w:rPr>
        <w:t xml:space="preserve">Vision)  </w:t>
      </w:r>
      <w:r w:rsidR="00686EC1">
        <w:rPr>
          <w:rFonts w:ascii="TH SarabunPSK" w:hAnsi="TH SarabunPSK" w:cs="TH SarabunPSK" w:hint="cs"/>
          <w:sz w:val="32"/>
          <w:szCs w:val="32"/>
          <w:cs/>
        </w:rPr>
        <w:t>หมายถึง  ถ้อยแถลงที่ระบุถึงสภาพการณ์ในอุดมคติ  ซึ่งเป็นจุดหมายที่เทศบาลต้องการให้เกิดขึ้นในอนาคตข้างหน้า  อันได้แก่  คุณภาพชีวิตของประชาชน  การเติบโตทางเศรษฐกิจและสังคม  การกระจายรายได้  การบริหารจัดการที่ดี  เป็นต้น</w:t>
      </w:r>
    </w:p>
    <w:p w:rsidR="001D05E7" w:rsidRDefault="00686EC1" w:rsidP="00686EC1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เทศบาลเมืองสีคิ้วได้จัดประชาคมชุมชน  ประชุมคณะกรรมการสนับสนุนการจัดทำแผนพัฒนาเทศบาล  คณะกรรมการพัฒนาเทศบาล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รวมถึงส่วนราชการ  องค์กร  เอกชนและประชาชน     ได้ร่วมกันระดมความคิดเห็นเกี่ยวกับความคาดหวังถึงอนาคตข้างหน้า  และการพิจารณาปัจจัยต่างๆ           ที่เกี่ยวข้อง ทั้งปัจจัยภายใน  ได้แก่  จุดแข็ง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S  (Strength)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จุดอ่อน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W  (Weak)  </w:t>
      </w:r>
      <w:r w:rsidR="009E5572">
        <w:rPr>
          <w:rFonts w:ascii="TH SarabunPSK" w:hAnsi="TH SarabunPSK" w:cs="TH SarabunPSK" w:hint="cs"/>
          <w:sz w:val="32"/>
          <w:szCs w:val="32"/>
          <w:cs/>
        </w:rPr>
        <w:t xml:space="preserve">และปัจจัยภายนอก  ได้แก่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โอกาส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O  (Opportunity)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และอุปสรรค  -  </w:t>
      </w:r>
      <w:r>
        <w:rPr>
          <w:rFonts w:ascii="TH SarabunPSK" w:hAnsi="TH SarabunPSK" w:cs="TH SarabunPSK"/>
          <w:sz w:val="32"/>
          <w:szCs w:val="32"/>
        </w:rPr>
        <w:t xml:space="preserve">T  (Threat)  </w:t>
      </w:r>
      <w:r>
        <w:rPr>
          <w:rFonts w:ascii="TH SarabunPSK" w:hAnsi="TH SarabunPSK" w:cs="TH SarabunPSK" w:hint="cs"/>
          <w:sz w:val="32"/>
          <w:szCs w:val="32"/>
          <w:cs/>
        </w:rPr>
        <w:t>มากำหนดความสำคัญและ</w:t>
      </w:r>
      <w:r w:rsidR="009E5572">
        <w:rPr>
          <w:rFonts w:ascii="TH SarabunPSK" w:hAnsi="TH SarabunPSK" w:cs="TH SarabunPSK" w:hint="cs"/>
          <w:sz w:val="32"/>
          <w:szCs w:val="32"/>
          <w:cs/>
        </w:rPr>
        <w:t>ความ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เชื่อมโยง    </w:t>
      </w:r>
      <w:r w:rsidR="009E5572">
        <w:rPr>
          <w:rFonts w:ascii="TH SarabunPSK" w:hAnsi="TH SarabunPSK" w:cs="TH SarabunPSK" w:hint="cs"/>
          <w:sz w:val="32"/>
          <w:szCs w:val="32"/>
          <w:cs/>
        </w:rPr>
        <w:t xml:space="preserve">ในการพัฒนา  </w:t>
      </w:r>
      <w:r>
        <w:rPr>
          <w:rFonts w:ascii="TH SarabunPSK" w:hAnsi="TH SarabunPSK" w:cs="TH SarabunPSK" w:hint="cs"/>
          <w:sz w:val="32"/>
          <w:szCs w:val="32"/>
          <w:cs/>
        </w:rPr>
        <w:t>จึงได้สรุปแนวคิดออกมาเป็นวิสัยทัศน์ของเทศบาล</w:t>
      </w:r>
      <w:r w:rsidR="004B68C5">
        <w:rPr>
          <w:rFonts w:ascii="TH SarabunPSK" w:hAnsi="TH SarabunPSK" w:cs="TH SarabunPSK" w:hint="cs"/>
          <w:sz w:val="32"/>
          <w:szCs w:val="32"/>
          <w:cs/>
        </w:rPr>
        <w:t>เมืองสีคิ้ว  ดังนี้</w:t>
      </w:r>
    </w:p>
    <w:p w:rsidR="004B68C5" w:rsidRDefault="004B68C5" w:rsidP="004B68C5">
      <w:pPr>
        <w:spacing w:after="0" w:line="240" w:lineRule="auto"/>
        <w:ind w:firstLine="1440"/>
        <w:jc w:val="center"/>
        <w:rPr>
          <w:rFonts w:ascii="TH SarabunPSK" w:hAnsi="TH SarabunPSK" w:cs="TH SarabunPSK"/>
          <w:sz w:val="32"/>
          <w:szCs w:val="32"/>
        </w:rPr>
      </w:pPr>
    </w:p>
    <w:p w:rsidR="00BF38F6" w:rsidRDefault="00BF38F6" w:rsidP="00BF38F6">
      <w:pPr>
        <w:tabs>
          <w:tab w:val="left" w:pos="0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165DA">
        <w:rPr>
          <w:rFonts w:ascii="TH SarabunPSK" w:eastAsia="Calibri" w:hAnsi="TH SarabunPSK" w:cs="TH SarabunPSK"/>
          <w:b/>
          <w:bCs/>
          <w:sz w:val="32"/>
          <w:szCs w:val="32"/>
        </w:rPr>
        <w:t>“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สีคิ้วเมืองน่าอยู่</w:t>
      </w:r>
    </w:p>
    <w:p w:rsidR="00BF38F6" w:rsidRDefault="00BF38F6" w:rsidP="00BF38F6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ควบคู่เอกลักษณ์ทางวัฒนธรรม</w:t>
      </w:r>
    </w:p>
    <w:p w:rsidR="00BF38F6" w:rsidRDefault="00BF38F6" w:rsidP="00BF38F6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นำด้านสิ่งแวดล้อม  พร้อมคุณภาพชีวิตดี  </w:t>
      </w:r>
    </w:p>
    <w:p w:rsidR="00BF38F6" w:rsidRPr="00A165DA" w:rsidRDefault="00BF38F6" w:rsidP="00BF38F6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มีชุมชนเข้มแข็ง  ภายใต้หลักธรรมาภิบาล </w:t>
      </w:r>
      <w:r w:rsidRPr="00A165DA">
        <w:rPr>
          <w:rFonts w:ascii="TH SarabunPSK" w:eastAsia="Calibri" w:hAnsi="TH SarabunPSK" w:cs="TH SarabunPSK"/>
          <w:b/>
          <w:bCs/>
          <w:sz w:val="32"/>
          <w:szCs w:val="32"/>
        </w:rPr>
        <w:t>”</w:t>
      </w:r>
    </w:p>
    <w:p w:rsidR="004B68C5" w:rsidRPr="00BF38F6" w:rsidRDefault="004B68C5" w:rsidP="004B68C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B68C5" w:rsidRDefault="001266BB" w:rsidP="004B68C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4B68C5">
        <w:rPr>
          <w:rFonts w:ascii="TH SarabunPSK" w:hAnsi="TH SarabunPSK" w:cs="TH SarabunPSK" w:hint="cs"/>
          <w:b/>
          <w:bCs/>
          <w:sz w:val="32"/>
          <w:szCs w:val="32"/>
          <w:cs/>
        </w:rPr>
        <w:t>.  พันธกิจ</w:t>
      </w:r>
    </w:p>
    <w:p w:rsidR="004B68C5" w:rsidRPr="004B68C5" w:rsidRDefault="004B68C5" w:rsidP="00A939B8">
      <w:pPr>
        <w:spacing w:after="0" w:line="240" w:lineRule="auto"/>
        <w:ind w:right="8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เป็นการกำหนดสิ่งที่เทศบาลจะต้องทำหลังจากที่ได้ทราบปัญหา/ความต้องการ  และ</w:t>
      </w:r>
      <w:r w:rsidR="00A939B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ความคาดหวังไว้  เทศบาลเมืองสีคิ้ว  จึงได้กำหนดลักษณะและการจัดการบริการสาธารณะ  รวมถึงขอบเขตของกิจกรรมที่มุ่งเน้นให้เป็นไป  ออกมาในรูปของ 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ภารกิจหลัก</w:t>
      </w:r>
      <w:r>
        <w:rPr>
          <w:rFonts w:ascii="TH SarabunPSK" w:hAnsi="TH SarabunPSK" w:cs="TH SarabunPSK"/>
          <w:sz w:val="32"/>
          <w:szCs w:val="32"/>
        </w:rPr>
        <w:t xml:space="preserve">”  </w:t>
      </w:r>
      <w:r w:rsidR="00BF38F6">
        <w:rPr>
          <w:rFonts w:ascii="TH SarabunPSK" w:hAnsi="TH SarabunPSK" w:cs="TH SarabunPSK" w:hint="cs"/>
          <w:sz w:val="32"/>
          <w:szCs w:val="32"/>
          <w:cs/>
        </w:rPr>
        <w:t>จำนวน  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ภารกิจ  ดังนี้</w:t>
      </w:r>
    </w:p>
    <w:p w:rsidR="00BF38F6" w:rsidRPr="00A165DA" w:rsidRDefault="00BF38F6" w:rsidP="00BF38F6">
      <w:pPr>
        <w:spacing w:before="240"/>
        <w:ind w:left="2160" w:hanging="216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165D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ภารกิจหลักที่ 1</w:t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ปรับปรุง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และพั</w:t>
      </w:r>
      <w:r>
        <w:rPr>
          <w:rFonts w:ascii="TH SarabunPSK" w:eastAsia="Calibri" w:hAnsi="TH SarabunPSK" w:cs="TH SarabunPSK"/>
          <w:sz w:val="32"/>
          <w:szCs w:val="32"/>
          <w:cs/>
        </w:rPr>
        <w:t>ฒนาด้านโครงสร้างพื้นฐาน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และ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ระบบสาธารณูปโภคให้ได้มาตรฐาน  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ครอบคลุม  และเพียงพอต่อความต้องการของประชาชน  เพื่อรองรับการขยายตัวของเมืองและเศรษฐกิจในอนาคต</w:t>
      </w:r>
    </w:p>
    <w:p w:rsidR="00BF38F6" w:rsidRPr="00A165DA" w:rsidRDefault="00BF38F6" w:rsidP="00BF38F6">
      <w:pPr>
        <w:spacing w:before="240"/>
        <w:ind w:left="2160" w:hanging="216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165D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ภารกิจหลักที่ 2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ส่งเสริมและพัฒนาด้านการท่องเที่ยว</w:t>
      </w:r>
    </w:p>
    <w:p w:rsidR="00BF38F6" w:rsidRPr="00A165DA" w:rsidRDefault="00BF38F6" w:rsidP="00BF38F6">
      <w:pPr>
        <w:spacing w:before="240"/>
        <w:ind w:left="2160" w:hanging="216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165D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ภารกิจหลักที่ 3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ส่งเสริมให้ประชาชนมีส่วนร่วมในการพัฒนาท้องถิ่นและพัฒนาศักยภาพของชุมชนให้มีความเข้มแข็ง  รวมถึงการแก้ไขปัญหาความเดือดร้อนของประชาชนและ</w:t>
      </w:r>
      <w:r w:rsidR="00A939B8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การสงเคราะห์ประชาชน</w:t>
      </w:r>
    </w:p>
    <w:p w:rsidR="00BF38F6" w:rsidRPr="00A165DA" w:rsidRDefault="00BF38F6" w:rsidP="00BF38F6">
      <w:pPr>
        <w:spacing w:before="240"/>
        <w:ind w:left="2160" w:hanging="216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165D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ภารกิจหลักที่ 4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ส่งเสริมและสนับสนุนการพัฒนาเศรษฐกิจชุมชน</w:t>
      </w:r>
    </w:p>
    <w:p w:rsidR="00BF38F6" w:rsidRPr="00A165DA" w:rsidRDefault="00BF38F6" w:rsidP="00BF38F6">
      <w:pPr>
        <w:spacing w:before="240"/>
        <w:ind w:left="2160" w:hanging="216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165D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ภารกิจหลักที่ 5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พัฒนาบุคลากรทางการศึกษาและพัฒนาการจัดการศึกษาให้ได้มาตรฐานการศึกษา</w:t>
      </w:r>
    </w:p>
    <w:p w:rsidR="00BF38F6" w:rsidRPr="00A165DA" w:rsidRDefault="00BF38F6" w:rsidP="00BF38F6">
      <w:pPr>
        <w:spacing w:before="24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165D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lastRenderedPageBreak/>
        <w:t>ภารกิจหลักที่ 6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บำรุงศาสนา  อนุรักษ์วัฒนธรรมประเพณีท้องถิ่น  และส่งเสริมการกีฬา</w:t>
      </w:r>
    </w:p>
    <w:p w:rsidR="00BF38F6" w:rsidRDefault="00BF38F6" w:rsidP="00BF38F6">
      <w:pPr>
        <w:ind w:left="2160" w:hanging="216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165D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ภารกิจหลักที่ 7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การพัฒนาด้านทรัพยากรธรรมชาติและสิ่งแวดล้อมให้เป็นเมืองน่าอยู่อย่างยั่งยืน</w:t>
      </w:r>
    </w:p>
    <w:p w:rsidR="00BF38F6" w:rsidRDefault="00BF38F6" w:rsidP="00BF38F6">
      <w:pPr>
        <w:spacing w:before="240"/>
        <w:ind w:left="2160" w:hanging="216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>ภารกิจหลักที่  8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พัฒนางานด้านสาธารณสุขให้ประชาชนเข้าถึงการบริการที่มีคุณภาพ  และส่งเสริมสุขาภิบาลชุมชนให้ประชาชนได้รับความสะอาด  ปลอดภัย</w:t>
      </w:r>
    </w:p>
    <w:p w:rsidR="00BF38F6" w:rsidRPr="00A165DA" w:rsidRDefault="00BF38F6" w:rsidP="00BF38F6">
      <w:pPr>
        <w:spacing w:before="240"/>
        <w:ind w:left="2160" w:hanging="216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>ภารกิจหลักที่  9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บริหารจัดการให้การดำเนินงานของเทศบาลเป็นไปตามหลักธรรมาภิบาล</w:t>
      </w:r>
      <w:r w:rsidRPr="00A165DA">
        <w:rPr>
          <w:rFonts w:ascii="TH SarabunPSK" w:eastAsia="Calibri" w:hAnsi="TH SarabunPSK" w:cs="TH SarabunPSK"/>
          <w:sz w:val="32"/>
          <w:szCs w:val="32"/>
        </w:rPr>
        <w:tab/>
      </w:r>
    </w:p>
    <w:p w:rsidR="009A19EF" w:rsidRPr="00BF38F6" w:rsidRDefault="009A19EF" w:rsidP="004B68C5">
      <w:pPr>
        <w:spacing w:after="0" w:line="240" w:lineRule="auto"/>
        <w:ind w:left="2880" w:hanging="2160"/>
        <w:jc w:val="thaiDistribute"/>
        <w:rPr>
          <w:rFonts w:ascii="TH SarabunPSK" w:hAnsi="TH SarabunPSK" w:cs="TH SarabunPSK"/>
          <w:sz w:val="32"/>
          <w:szCs w:val="32"/>
        </w:rPr>
      </w:pPr>
    </w:p>
    <w:p w:rsidR="009A19EF" w:rsidRDefault="002F703C" w:rsidP="009A19E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9A19EF">
        <w:rPr>
          <w:rFonts w:ascii="TH SarabunPSK" w:hAnsi="TH SarabunPSK" w:cs="TH SarabunPSK" w:hint="cs"/>
          <w:b/>
          <w:bCs/>
          <w:sz w:val="32"/>
          <w:szCs w:val="32"/>
          <w:cs/>
        </w:rPr>
        <w:t>.  จุดมุ่งหมายการพัฒนาอย่างยั่งยืน</w:t>
      </w:r>
    </w:p>
    <w:p w:rsidR="00C41524" w:rsidRDefault="00C41524" w:rsidP="009A19E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41524">
        <w:rPr>
          <w:rFonts w:ascii="TH SarabunPSK" w:hAnsi="TH SarabunPSK" w:cs="TH SarabunPSK" w:hint="cs"/>
          <w:sz w:val="32"/>
          <w:szCs w:val="32"/>
          <w:cs/>
        </w:rPr>
        <w:t>เป็นขอบเขตหรือประเภท</w:t>
      </w:r>
      <w:r>
        <w:rPr>
          <w:rFonts w:ascii="TH SarabunPSK" w:hAnsi="TH SarabunPSK" w:cs="TH SarabunPSK" w:hint="cs"/>
          <w:sz w:val="32"/>
          <w:szCs w:val="32"/>
          <w:cs/>
        </w:rPr>
        <w:t>ของกิจกรรมที่ควรค่าแก่การดำเนินงาน  ทั้งในด้านเศรษฐกิจ  สังคม  วัฒนธรรม  สิ่งแวดล้อมของเทศบาล  ที่จะก่อให้เกิดการพัฒนาที่ยั่งยืน  และสอดคล้องกับวิสัยทัศน์และภารกิจหลัก</w:t>
      </w:r>
    </w:p>
    <w:p w:rsidR="00C41524" w:rsidRDefault="00C41524" w:rsidP="009A19E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ในครั้งนี้เทศบาลเมืองสีคิ้ว  ได</w:t>
      </w:r>
      <w:r w:rsidR="001266BB">
        <w:rPr>
          <w:rFonts w:ascii="TH SarabunPSK" w:hAnsi="TH SarabunPSK" w:cs="TH SarabunPSK" w:hint="cs"/>
          <w:sz w:val="32"/>
          <w:szCs w:val="32"/>
          <w:cs/>
        </w:rPr>
        <w:t>้</w:t>
      </w:r>
      <w:r w:rsidR="00BF38F6">
        <w:rPr>
          <w:rFonts w:ascii="TH SarabunPSK" w:hAnsi="TH SarabunPSK" w:cs="TH SarabunPSK" w:hint="cs"/>
          <w:sz w:val="32"/>
          <w:szCs w:val="32"/>
          <w:cs/>
        </w:rPr>
        <w:t>นำวิสัยทัศน์  ภารกิจหลักทั้ง  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ภารกิจ  นำมาพิจารณากำหนดจุดมุ่งหมาย  เพื่อการพัฒนาอย่างยั่งยืน  ซึ่งกำหนดเป็นขอบเขต  ประเภทของกิจกรรมที่ควรค่าแก่</w:t>
      </w:r>
      <w:r w:rsidR="00A939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การดำเนินการครบทุกด้าน  เพื่อนำไปสู่การบรรลุภารกิจหลักและวิสัยทัศน์ที่กำหนดไว้  ซึ่งได้กำหนดไ</w:t>
      </w:r>
      <w:r w:rsidR="00BF38F6">
        <w:rPr>
          <w:rFonts w:ascii="TH SarabunPSK" w:hAnsi="TH SarabunPSK" w:cs="TH SarabunPSK" w:hint="cs"/>
          <w:sz w:val="32"/>
          <w:szCs w:val="32"/>
          <w:cs/>
        </w:rPr>
        <w:t>ว้  จำนวน  11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จุดมุ่งหมาย</w:t>
      </w:r>
      <w:r w:rsidR="00BF38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BF38F6" w:rsidRDefault="00BF38F6" w:rsidP="00BF38F6">
      <w:pPr>
        <w:spacing w:after="0" w:line="240" w:lineRule="auto"/>
        <w:ind w:firstLine="144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B8200B">
        <w:rPr>
          <w:rFonts w:ascii="TH SarabunPSK" w:eastAsia="Calibri" w:hAnsi="TH SarabunPSK" w:cs="TH SarabunPSK"/>
          <w:sz w:val="32"/>
          <w:szCs w:val="32"/>
          <w:cs/>
        </w:rPr>
        <w:t xml:space="preserve">โครงสร้างพื้นฐาน 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ร</w:t>
      </w:r>
      <w:r w:rsidR="00B8200B">
        <w:rPr>
          <w:rFonts w:ascii="TH SarabunPSK" w:eastAsia="Calibri" w:hAnsi="TH SarabunPSK" w:cs="TH SarabunPSK"/>
          <w:sz w:val="32"/>
          <w:szCs w:val="32"/>
          <w:cs/>
        </w:rPr>
        <w:t xml:space="preserve">ะบบสาธารณูปโภค สาธารณูปการ 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ได้มาตรฐานและเพียงพอ</w:t>
      </w:r>
      <w:r w:rsidR="00B8200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ต่อความต้องการของประชาชน  รวมทั้งการวางผังเมืองของท้องถิ่น สามารถรองรับการขยายตัวของเมือง</w:t>
      </w:r>
      <w:r w:rsidR="00B8200B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ในอนาคต ได้อย่างมีประสิทธิภาพ</w:t>
      </w:r>
    </w:p>
    <w:p w:rsidR="00BF38F6" w:rsidRDefault="00BF38F6" w:rsidP="00BF38F6">
      <w:pPr>
        <w:spacing w:after="0" w:line="240" w:lineRule="auto"/>
        <w:ind w:firstLine="144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165DA">
        <w:rPr>
          <w:rFonts w:ascii="TH SarabunPSK" w:eastAsia="Calibri" w:hAnsi="TH SarabunPSK" w:cs="TH SarabunPSK"/>
          <w:sz w:val="32"/>
          <w:szCs w:val="32"/>
          <w:cs/>
        </w:rPr>
        <w:t xml:space="preserve">2.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สถานที่ท่องเที่ยวได้รับการพัฒนา</w:t>
      </w:r>
    </w:p>
    <w:p w:rsidR="00BF38F6" w:rsidRDefault="00BF38F6" w:rsidP="00BF38F6">
      <w:pPr>
        <w:spacing w:after="0" w:line="240" w:lineRule="auto"/>
        <w:ind w:firstLine="144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3</w:t>
      </w:r>
      <w:r w:rsidRPr="00A165DA">
        <w:rPr>
          <w:rFonts w:ascii="TH SarabunPSK" w:eastAsia="Calibri" w:hAnsi="TH SarabunPSK" w:cs="TH SarabunPSK"/>
          <w:sz w:val="32"/>
          <w:szCs w:val="32"/>
        </w:rPr>
        <w:t>.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ประชาชนและทุกภาคส่วนเข้ามามีส่วนร่วมในการพัฒนาอย่างยั่งยืน</w:t>
      </w:r>
    </w:p>
    <w:p w:rsidR="00BF38F6" w:rsidRPr="00A165DA" w:rsidRDefault="00BF38F6" w:rsidP="00BF38F6">
      <w:pPr>
        <w:spacing w:after="0" w:line="240" w:lineRule="auto"/>
        <w:ind w:firstLine="144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4.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ความสงบเรียบร้อย  ความปลอดภัยในชีวิตและทรัพย์สินของป</w:t>
      </w:r>
      <w:r>
        <w:rPr>
          <w:rFonts w:ascii="TH SarabunPSK" w:eastAsia="Calibri" w:hAnsi="TH SarabunPSK" w:cs="TH SarabunPSK"/>
          <w:sz w:val="32"/>
          <w:szCs w:val="32"/>
          <w:cs/>
        </w:rPr>
        <w:t>ระชาชน</w:t>
      </w:r>
    </w:p>
    <w:p w:rsidR="00BF38F6" w:rsidRDefault="00BF38F6" w:rsidP="009E5572">
      <w:pPr>
        <w:pStyle w:val="1"/>
        <w:ind w:left="0" w:right="-342"/>
        <w:jc w:val="thaiDistribute"/>
        <w:rPr>
          <w:rFonts w:ascii="TH SarabunPSK" w:hAnsi="TH SarabunPSK" w:cs="TH SarabunPSK"/>
        </w:rPr>
      </w:pPr>
      <w:r w:rsidRPr="00A165DA">
        <w:rPr>
          <w:rFonts w:ascii="TH SarabunPSK" w:hAnsi="TH SarabunPSK" w:cs="TH SarabunPSK"/>
          <w:cs/>
        </w:rPr>
        <w:tab/>
      </w:r>
      <w:r w:rsidRPr="00A165DA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5</w:t>
      </w:r>
      <w:r>
        <w:rPr>
          <w:rFonts w:ascii="TH SarabunPSK" w:hAnsi="TH SarabunPSK" w:cs="TH SarabunPSK"/>
          <w:cs/>
        </w:rPr>
        <w:t xml:space="preserve">. </w:t>
      </w:r>
      <w:r>
        <w:rPr>
          <w:rFonts w:ascii="TH SarabunPSK" w:hAnsi="TH SarabunPSK" w:cs="TH SarabunPSK" w:hint="cs"/>
          <w:cs/>
        </w:rPr>
        <w:t xml:space="preserve"> </w:t>
      </w:r>
      <w:r w:rsidRPr="00A165DA">
        <w:rPr>
          <w:rFonts w:ascii="TH SarabunPSK" w:hAnsi="TH SarabunPSK" w:cs="TH SarabunPSK"/>
          <w:cs/>
        </w:rPr>
        <w:t>ประชาชนมีอาชีพและรายได้เพิ่มขึ้น  ทำให้ประชาชนมีความเข้มแข็งพึ่งตนเองได้อย่างยั่งยืน</w:t>
      </w:r>
    </w:p>
    <w:p w:rsidR="00BF38F6" w:rsidRDefault="00BF38F6" w:rsidP="00BF38F6">
      <w:pPr>
        <w:tabs>
          <w:tab w:val="left" w:pos="14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. ยกระดับคุณภาพการศึกษาของประชาชนอย่างทั่วถึงและ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มีคุณภาพตามมาตรฐานสากล  มุ่งสู่การเป็นประชาคมอาเซียน</w:t>
      </w:r>
    </w:p>
    <w:p w:rsidR="00BF38F6" w:rsidRPr="00A165DA" w:rsidRDefault="00BF38F6" w:rsidP="00BF38F6">
      <w:pPr>
        <w:tabs>
          <w:tab w:val="left" w:pos="14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7.  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ศาสนา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ได้รับการบำรุงรักษา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 xml:space="preserve">วัฒนธรรมประเพณีอันดีงาม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 xml:space="preserve">และภูมิปัญญาชาวบ้าน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ได้รับการสืบทอดต่อไป</w:t>
      </w:r>
    </w:p>
    <w:p w:rsidR="00BF38F6" w:rsidRDefault="00BF38F6" w:rsidP="00BF38F6">
      <w:pPr>
        <w:tabs>
          <w:tab w:val="left" w:pos="144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ประชาชนได้รับสวัสดิการทางสังคม  และมีสุขภาพแข็งแรงจากการออกกำลังกาย</w:t>
      </w:r>
    </w:p>
    <w:p w:rsidR="00BF38F6" w:rsidRPr="00A165DA" w:rsidRDefault="00BF38F6" w:rsidP="00BF38F6">
      <w:pPr>
        <w:tabs>
          <w:tab w:val="left" w:pos="144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9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ท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รัพยากรธรรมชาติและสิ่งแวดล้อม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ได้รับการอนุรักษ์  และบริหารจัดการสู่ความเป็นเมืองน่าอยู่</w:t>
      </w:r>
    </w:p>
    <w:p w:rsidR="00BF38F6" w:rsidRPr="00A165DA" w:rsidRDefault="00BF38F6" w:rsidP="00BF38F6">
      <w:pPr>
        <w:tabs>
          <w:tab w:val="left" w:pos="14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165DA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10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ประชาชนสามารถเข้าถึงบริการด้านสาธารณสุขที่มีคุณภาพอย่างทั่วถึงและมีสุขภาพดีถ้วนหน้า</w:t>
      </w:r>
    </w:p>
    <w:p w:rsidR="00BF38F6" w:rsidRDefault="00BF38F6" w:rsidP="00BF38F6">
      <w:pPr>
        <w:tabs>
          <w:tab w:val="left" w:pos="1260"/>
        </w:tabs>
        <w:spacing w:after="0" w:line="240" w:lineRule="auto"/>
        <w:ind w:right="-2"/>
        <w:jc w:val="thaiDistribute"/>
        <w:rPr>
          <w:rFonts w:ascii="TH SarabunPSK" w:hAnsi="TH SarabunPSK" w:cs="TH SarabunPSK"/>
          <w:sz w:val="32"/>
          <w:szCs w:val="32"/>
        </w:rPr>
      </w:pPr>
      <w:r w:rsidRPr="00A165DA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11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. การบริหารการจัดการ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เทศบาล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มีประสิทธิภาพ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ตาม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หลักธรรมาภิบาล</w:t>
      </w:r>
    </w:p>
    <w:p w:rsidR="00BF38F6" w:rsidRDefault="00BF38F6" w:rsidP="00BF38F6">
      <w:pPr>
        <w:tabs>
          <w:tab w:val="left" w:pos="1260"/>
        </w:tabs>
        <w:spacing w:after="0" w:line="240" w:lineRule="auto"/>
        <w:ind w:right="-2"/>
        <w:jc w:val="thaiDistribute"/>
        <w:rPr>
          <w:rFonts w:ascii="TH SarabunPSK" w:hAnsi="TH SarabunPSK" w:cs="TH SarabunPSK"/>
          <w:sz w:val="32"/>
          <w:szCs w:val="32"/>
        </w:rPr>
      </w:pPr>
    </w:p>
    <w:p w:rsidR="00BF38F6" w:rsidRDefault="00BF38F6" w:rsidP="00BF38F6">
      <w:pPr>
        <w:tabs>
          <w:tab w:val="left" w:pos="1260"/>
        </w:tabs>
        <w:spacing w:after="0" w:line="240" w:lineRule="auto"/>
        <w:ind w:right="-2"/>
        <w:jc w:val="thaiDistribute"/>
        <w:rPr>
          <w:rFonts w:ascii="TH SarabunPSK" w:hAnsi="TH SarabunPSK" w:cs="TH SarabunPSK"/>
          <w:sz w:val="32"/>
          <w:szCs w:val="32"/>
        </w:rPr>
      </w:pPr>
    </w:p>
    <w:p w:rsidR="00AA5620" w:rsidRDefault="00AA5620" w:rsidP="00BF38F6">
      <w:pPr>
        <w:tabs>
          <w:tab w:val="left" w:pos="1260"/>
        </w:tabs>
        <w:spacing w:after="0" w:line="240" w:lineRule="auto"/>
        <w:ind w:right="-2"/>
        <w:jc w:val="thaiDistribute"/>
        <w:rPr>
          <w:rFonts w:ascii="TH SarabunPSK" w:hAnsi="TH SarabunPSK" w:cs="TH SarabunPSK"/>
          <w:sz w:val="32"/>
          <w:szCs w:val="32"/>
        </w:rPr>
      </w:pPr>
    </w:p>
    <w:p w:rsidR="00BF38F6" w:rsidRDefault="00BF38F6" w:rsidP="00BF38F6">
      <w:pPr>
        <w:tabs>
          <w:tab w:val="left" w:pos="1260"/>
        </w:tabs>
        <w:spacing w:after="0" w:line="240" w:lineRule="auto"/>
        <w:ind w:right="-2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9E5572" w:rsidRPr="00A165DA" w:rsidRDefault="009E5572" w:rsidP="00BF38F6">
      <w:pPr>
        <w:tabs>
          <w:tab w:val="left" w:pos="1260"/>
        </w:tabs>
        <w:spacing w:after="0" w:line="240" w:lineRule="auto"/>
        <w:ind w:right="-2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872C2" w:rsidRPr="003872C2" w:rsidRDefault="002F703C" w:rsidP="00BF38F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4</w:t>
      </w:r>
      <w:r w:rsidR="003872C2" w:rsidRPr="003872C2">
        <w:rPr>
          <w:rFonts w:ascii="TH SarabunPSK" w:hAnsi="TH SarabunPSK" w:cs="TH SarabunPSK" w:hint="cs"/>
          <w:b/>
          <w:bCs/>
          <w:sz w:val="32"/>
          <w:szCs w:val="32"/>
          <w:cs/>
        </w:rPr>
        <w:t>.  ยุทธ</w:t>
      </w:r>
      <w:r w:rsidR="00B8200B">
        <w:rPr>
          <w:rFonts w:ascii="TH SarabunPSK" w:hAnsi="TH SarabunPSK" w:cs="TH SarabunPSK" w:hint="cs"/>
          <w:b/>
          <w:bCs/>
          <w:sz w:val="32"/>
          <w:szCs w:val="32"/>
          <w:cs/>
        </w:rPr>
        <w:t>ศาสตร์และแนวทางการพัฒนาท้องถิ่น</w:t>
      </w:r>
      <w:bookmarkStart w:id="0" w:name="_GoBack"/>
      <w:bookmarkEnd w:id="0"/>
    </w:p>
    <w:p w:rsidR="003872C2" w:rsidRDefault="003872C2" w:rsidP="00F17D3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เทศบาลเมืองสีคิ้ว  ได้กำหนดยุทธศาสตร์และแนวทางการพัฒ</w:t>
      </w:r>
      <w:r w:rsidR="002F703C">
        <w:rPr>
          <w:rFonts w:ascii="TH SarabunPSK" w:hAnsi="TH SarabunPSK" w:cs="TH SarabunPSK" w:hint="cs"/>
          <w:sz w:val="32"/>
          <w:szCs w:val="32"/>
          <w:cs/>
        </w:rPr>
        <w:t>นาของเทศบาลเมืองสีคิ้ว  จำนวน  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ยุทธศาสตร์  ดังนี้</w:t>
      </w:r>
    </w:p>
    <w:p w:rsidR="002F703C" w:rsidRDefault="002F703C" w:rsidP="00F17D3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 1      ยุทธศาสตร์การประสานต่อแนวทางพระราชดำริ</w:t>
      </w:r>
    </w:p>
    <w:p w:rsidR="002F703C" w:rsidRDefault="002F703C" w:rsidP="00F17D3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แนวทางการพัฒนา</w:t>
      </w:r>
    </w:p>
    <w:p w:rsidR="002F703C" w:rsidRDefault="002F703C" w:rsidP="002F703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F703C">
        <w:rPr>
          <w:rFonts w:ascii="TH SarabunPSK" w:hAnsi="TH SarabunPSK" w:cs="TH SarabunPSK" w:hint="cs"/>
          <w:sz w:val="32"/>
          <w:szCs w:val="32"/>
          <w:cs/>
        </w:rPr>
        <w:tab/>
      </w:r>
      <w:r w:rsidRPr="002F703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 </w:t>
      </w:r>
      <w:r w:rsidR="00ED39FA">
        <w:rPr>
          <w:rFonts w:ascii="TH SarabunPSK" w:hAnsi="TH SarabunPSK" w:cs="TH SarabunPSK" w:hint="cs"/>
          <w:sz w:val="32"/>
          <w:szCs w:val="32"/>
          <w:cs/>
        </w:rPr>
        <w:t>ส่งเสริมและพัฒนาความสามารถในการประกอบอาชีพให้กับประชาชน</w:t>
      </w:r>
    </w:p>
    <w:p w:rsidR="00ED39FA" w:rsidRDefault="00ED39FA" w:rsidP="002F703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 ดำเนินการส่งเสริมและสนับสนุนการประกอบอาชีพและภูมิปัญญาท้องถิ่น</w:t>
      </w:r>
    </w:p>
    <w:p w:rsidR="00ED39FA" w:rsidRDefault="00ED39FA" w:rsidP="002F703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 ส่งเสริมและสนับสนุนกิจกรรมตามโครงการพระราชดำริ</w:t>
      </w:r>
    </w:p>
    <w:p w:rsidR="00ED39FA" w:rsidRPr="00F01B60" w:rsidRDefault="00ED39FA" w:rsidP="00ED39FA">
      <w:pPr>
        <w:shd w:val="clear" w:color="auto" w:fill="FFFFFF"/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      </w:t>
      </w:r>
      <w:r w:rsidRPr="00F01B6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ด้านการพัฒนาการศึกษา</w:t>
      </w:r>
    </w:p>
    <w:p w:rsidR="00ED39FA" w:rsidRPr="00736219" w:rsidRDefault="00ED39FA" w:rsidP="00ED39FA">
      <w:pPr>
        <w:pStyle w:val="9"/>
        <w:tabs>
          <w:tab w:val="left" w:pos="1800"/>
        </w:tabs>
        <w:spacing w:before="0" w:line="240" w:lineRule="auto"/>
        <w:ind w:hanging="720"/>
        <w:rPr>
          <w:rFonts w:ascii="TH SarabunPSK" w:hAnsi="TH SarabunPSK" w:cs="TH SarabunPSK"/>
          <w:i w:val="0"/>
          <w:iCs w:val="0"/>
          <w:color w:val="auto"/>
          <w:sz w:val="32"/>
          <w:szCs w:val="32"/>
          <w:u w:val="single"/>
        </w:rPr>
      </w:pPr>
      <w:r w:rsidRPr="00736219">
        <w:rPr>
          <w:rFonts w:ascii="TH SarabunPSK" w:hAnsi="TH SarabunPSK" w:cs="TH SarabunPSK"/>
          <w:i w:val="0"/>
          <w:iCs w:val="0"/>
          <w:color w:val="auto"/>
          <w:sz w:val="32"/>
          <w:szCs w:val="32"/>
          <w:cs/>
        </w:rPr>
        <w:t xml:space="preserve"> </w:t>
      </w:r>
      <w:r w:rsidRPr="00736219">
        <w:rPr>
          <w:rFonts w:ascii="TH SarabunPSK" w:hAnsi="TH SarabunPSK" w:cs="TH SarabunPSK"/>
          <w:i w:val="0"/>
          <w:iCs w:val="0"/>
          <w:color w:val="auto"/>
          <w:sz w:val="32"/>
          <w:szCs w:val="32"/>
          <w:cs/>
        </w:rPr>
        <w:tab/>
      </w:r>
      <w:r w:rsidRPr="00736219">
        <w:rPr>
          <w:rFonts w:ascii="TH SarabunPSK" w:hAnsi="TH SarabunPSK" w:cs="TH SarabunPSK"/>
          <w:i w:val="0"/>
          <w:iCs w:val="0"/>
          <w:color w:val="auto"/>
          <w:sz w:val="32"/>
          <w:szCs w:val="32"/>
          <w:cs/>
        </w:rPr>
        <w:tab/>
      </w:r>
      <w:r w:rsidRPr="00736219">
        <w:rPr>
          <w:rFonts w:ascii="TH SarabunPSK" w:hAnsi="TH SarabunPSK" w:cs="TH SarabunPSK" w:hint="cs"/>
          <w:b/>
          <w:bCs/>
          <w:i w:val="0"/>
          <w:iCs w:val="0"/>
          <w:color w:val="auto"/>
          <w:sz w:val="32"/>
          <w:szCs w:val="32"/>
          <w:cs/>
        </w:rPr>
        <w:tab/>
      </w:r>
      <w:r w:rsidRPr="00736219">
        <w:rPr>
          <w:rFonts w:ascii="TH SarabunPSK" w:hAnsi="TH SarabunPSK" w:cs="TH SarabunPSK"/>
          <w:i w:val="0"/>
          <w:iCs w:val="0"/>
          <w:color w:val="auto"/>
          <w:sz w:val="32"/>
          <w:szCs w:val="32"/>
          <w:u w:val="single"/>
          <w:cs/>
        </w:rPr>
        <w:t>แนวทางการพัฒนา</w:t>
      </w:r>
    </w:p>
    <w:p w:rsidR="00ED39FA" w:rsidRDefault="00ED39FA" w:rsidP="00ED39FA">
      <w:pPr>
        <w:tabs>
          <w:tab w:val="left" w:pos="1800"/>
        </w:tabs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1.  </w:t>
      </w:r>
      <w:r>
        <w:rPr>
          <w:rFonts w:ascii="TH SarabunPSK" w:hAnsi="TH SarabunPSK" w:cs="TH SarabunPSK" w:hint="cs"/>
          <w:sz w:val="32"/>
          <w:szCs w:val="32"/>
          <w:cs/>
        </w:rPr>
        <w:t>พัฒนาบุคลากรทางการศึกษาให้มีคุณภาพตามมาตรฐานการศึกษา</w:t>
      </w:r>
    </w:p>
    <w:p w:rsidR="00ED39FA" w:rsidRDefault="00ED39FA" w:rsidP="00ED39FA">
      <w:pPr>
        <w:tabs>
          <w:tab w:val="left" w:pos="1800"/>
        </w:tabs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 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ส่งเสริมและสนับสนุนการจัดการศึกษาและภารกิจถ่ายโอนการศึกษา</w:t>
      </w:r>
    </w:p>
    <w:p w:rsidR="00ED39FA" w:rsidRDefault="00ED39FA" w:rsidP="00ED39FA">
      <w:pPr>
        <w:tabs>
          <w:tab w:val="left" w:pos="1800"/>
        </w:tabs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 พัฒนาระบบการศึกษาตามมาตรฐานสากล  </w:t>
      </w:r>
    </w:p>
    <w:p w:rsidR="00ED39FA" w:rsidRDefault="00ED39FA" w:rsidP="00ED39FA">
      <w:pPr>
        <w:tabs>
          <w:tab w:val="left" w:pos="1800"/>
        </w:tabs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  ส่งเสริมและพัฒนาความรู้ด้านภาษาที่ใช้ในการสื่อสารให้กับประชาชน</w:t>
      </w:r>
    </w:p>
    <w:p w:rsidR="00ED39FA" w:rsidRDefault="00ED39FA" w:rsidP="00ED39FA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 3      ยุทธศาสตร์การพัฒนาการเกษตร</w:t>
      </w:r>
    </w:p>
    <w:p w:rsidR="00ED39FA" w:rsidRDefault="00ED39FA" w:rsidP="00ED39F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แนวทางการพัฒนา</w:t>
      </w:r>
    </w:p>
    <w:p w:rsidR="00ED39FA" w:rsidRDefault="00ED39FA" w:rsidP="00ED39F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F703C">
        <w:rPr>
          <w:rFonts w:ascii="TH SarabunPSK" w:hAnsi="TH SarabunPSK" w:cs="TH SarabunPSK" w:hint="cs"/>
          <w:sz w:val="32"/>
          <w:szCs w:val="32"/>
          <w:cs/>
        </w:rPr>
        <w:tab/>
      </w:r>
      <w:r w:rsidRPr="002F703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 พัฒนาคุณภาพชีวิตเกษตรกร</w:t>
      </w:r>
    </w:p>
    <w:p w:rsidR="00ED39FA" w:rsidRDefault="00ED39FA" w:rsidP="00ED39F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 พัฒนาขีดความสามารถการผลิตและการจัดการสินค้าเกษตร</w:t>
      </w:r>
    </w:p>
    <w:p w:rsidR="00ED39FA" w:rsidRDefault="00ED39FA" w:rsidP="00ED39F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 พัฒนาทรัพยากรการเกษตรอย่างมีประสิทธิภาพ  สมดุล  และยั่งยืน</w:t>
      </w:r>
    </w:p>
    <w:p w:rsidR="00ED39FA" w:rsidRPr="00F01B60" w:rsidRDefault="00ED39FA" w:rsidP="00ED39FA">
      <w:pPr>
        <w:shd w:val="clear" w:color="auto" w:fill="FFFFFF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01B60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     </w:t>
      </w:r>
      <w:r w:rsidRPr="00F01B6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ด้านการพัฒนาสังคม</w:t>
      </w:r>
    </w:p>
    <w:p w:rsidR="00ED39FA" w:rsidRPr="00BF38F6" w:rsidRDefault="00ED39FA" w:rsidP="00ED39FA">
      <w:pPr>
        <w:pStyle w:val="8"/>
        <w:tabs>
          <w:tab w:val="left" w:pos="1800"/>
        </w:tabs>
        <w:spacing w:before="0" w:line="240" w:lineRule="auto"/>
        <w:ind w:firstLine="1800"/>
        <w:rPr>
          <w:rFonts w:ascii="TH SarabunPSK" w:hAnsi="TH SarabunPSK" w:cs="TH SarabunPSK"/>
          <w:color w:val="000000"/>
          <w:sz w:val="32"/>
          <w:szCs w:val="32"/>
          <w:u w:val="single"/>
        </w:rPr>
      </w:pPr>
      <w:r w:rsidRPr="00BF38F6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BF38F6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แนวทางการพัฒนา</w:t>
      </w:r>
    </w:p>
    <w:p w:rsidR="00ED39FA" w:rsidRDefault="00ED39FA" w:rsidP="00ED39FA">
      <w:pPr>
        <w:tabs>
          <w:tab w:val="left" w:pos="2340"/>
        </w:tabs>
        <w:spacing w:after="0" w:line="240" w:lineRule="auto"/>
        <w:ind w:left="2160" w:right="-1"/>
        <w:rPr>
          <w:rFonts w:ascii="TH SarabunPSK" w:hAnsi="TH SarabunPSK" w:cs="TH SarabunPSK"/>
          <w:sz w:val="32"/>
          <w:szCs w:val="32"/>
        </w:rPr>
      </w:pPr>
      <w:r w:rsidRPr="00BF6C9C">
        <w:rPr>
          <w:rFonts w:ascii="TH SarabunPSK" w:hAnsi="TH SarabunPSK" w:cs="TH SarabunPSK" w:hint="cs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ส่งเสริมสนับสนุนการพัฒนาบทบาทสตรีและกรรมการชุมชนให้เข้มแข็ง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ED39FA" w:rsidRPr="00BF6C9C" w:rsidRDefault="00ED39FA" w:rsidP="00ED39FA">
      <w:pPr>
        <w:tabs>
          <w:tab w:val="left" w:pos="2340"/>
        </w:tabs>
        <w:spacing w:after="0" w:line="240" w:lineRule="auto"/>
        <w:ind w:left="2160" w:right="-1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ส่งเสริมบทบาทและพัฒนาคุณภาพชีวิตของเด็ก  เยาวชน  และประชาชน  </w:t>
      </w:r>
    </w:p>
    <w:p w:rsidR="00ED39FA" w:rsidRDefault="00ED39FA" w:rsidP="00ED39FA">
      <w:pPr>
        <w:tabs>
          <w:tab w:val="left" w:pos="2340"/>
        </w:tabs>
        <w:spacing w:after="0" w:line="240" w:lineRule="auto"/>
        <w:ind w:left="2160" w:right="-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สนับสนุนสวัสดิการผู้สูงอายุและสงเคราะห์ผู้ยากไร้ ผู้ด้อยโอกาสและผู้พิการ     </w:t>
      </w:r>
    </w:p>
    <w:p w:rsidR="00ED39FA" w:rsidRDefault="00ED39FA" w:rsidP="00ED39FA">
      <w:pPr>
        <w:tabs>
          <w:tab w:val="left" w:pos="2340"/>
        </w:tabs>
        <w:spacing w:after="0" w:line="240" w:lineRule="auto"/>
        <w:ind w:left="2340" w:right="-144" w:hanging="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711BBB">
        <w:rPr>
          <w:rFonts w:ascii="TH SarabunPSK" w:hAnsi="TH SarabunPSK" w:cs="TH SarabunPSK" w:hint="cs"/>
          <w:sz w:val="32"/>
          <w:szCs w:val="32"/>
          <w:cs/>
        </w:rPr>
        <w:t>.  ส่งเสริม สนับสนุนการรณรงค์ ป้อ</w:t>
      </w:r>
      <w:r>
        <w:rPr>
          <w:rFonts w:ascii="TH SarabunPSK" w:hAnsi="TH SarabunPSK" w:cs="TH SarabunPSK" w:hint="cs"/>
          <w:sz w:val="32"/>
          <w:szCs w:val="32"/>
          <w:cs/>
        </w:rPr>
        <w:t>งกัน แก้ไขปัญหายาเสพติดและการค้า</w:t>
      </w:r>
      <w:r w:rsidRPr="00711BBB">
        <w:rPr>
          <w:rFonts w:ascii="TH SarabunPSK" w:hAnsi="TH SarabunPSK" w:cs="TH SarabunPSK" w:hint="cs"/>
          <w:sz w:val="32"/>
          <w:szCs w:val="32"/>
          <w:cs/>
        </w:rPr>
        <w:t>มนุษย์</w:t>
      </w:r>
    </w:p>
    <w:p w:rsidR="00ED39FA" w:rsidRDefault="00ED39FA" w:rsidP="00ED39FA">
      <w:pPr>
        <w:tabs>
          <w:tab w:val="left" w:pos="2160"/>
        </w:tabs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 5      ยุทธศาสตร์ด้านการพัฒนาสาธารณสุข</w:t>
      </w:r>
    </w:p>
    <w:p w:rsidR="00ED39FA" w:rsidRPr="00E86CC5" w:rsidRDefault="00ED39FA" w:rsidP="00ED39FA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86CC5">
        <w:rPr>
          <w:rFonts w:ascii="TH SarabunPSK" w:hAnsi="TH SarabunPSK" w:cs="TH SarabunPSK" w:hint="cs"/>
          <w:sz w:val="32"/>
          <w:szCs w:val="32"/>
          <w:u w:val="single"/>
          <w:cs/>
        </w:rPr>
        <w:t>แนวทางการพัฒนา</w:t>
      </w:r>
    </w:p>
    <w:p w:rsidR="00ED39FA" w:rsidRDefault="00ED39FA" w:rsidP="00ED39FA">
      <w:pPr>
        <w:tabs>
          <w:tab w:val="left" w:pos="1843"/>
        </w:tabs>
        <w:spacing w:after="0" w:line="240" w:lineRule="auto"/>
        <w:ind w:right="-427"/>
        <w:rPr>
          <w:rFonts w:ascii="TH SarabunPSK" w:hAnsi="TH SarabunPSK" w:cs="TH SarabunPSK"/>
          <w:sz w:val="32"/>
          <w:szCs w:val="32"/>
          <w:cs/>
        </w:rPr>
      </w:pPr>
      <w:r w:rsidRPr="00C223E1">
        <w:rPr>
          <w:rFonts w:ascii="TH SarabunPSK" w:hAnsi="TH SarabunPSK" w:cs="TH SarabunPSK" w:hint="cs"/>
          <w:sz w:val="32"/>
          <w:szCs w:val="32"/>
          <w:cs/>
        </w:rPr>
        <w:tab/>
      </w:r>
      <w:r w:rsidRPr="00C223E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  ส่งเสริม</w:t>
      </w:r>
      <w:r>
        <w:rPr>
          <w:rFonts w:ascii="TH SarabunPSK" w:hAnsi="TH SarabunPSK" w:cs="TH SarabunPSK"/>
          <w:sz w:val="32"/>
          <w:szCs w:val="32"/>
          <w:cs/>
        </w:rPr>
        <w:t xml:space="preserve">ประสิทธิภาพการป้องกัน </w:t>
      </w:r>
      <w:r>
        <w:rPr>
          <w:rFonts w:ascii="TH SarabunPSK" w:hAnsi="TH SarabunPSK" w:cs="TH SarabunPSK" w:hint="cs"/>
          <w:sz w:val="32"/>
          <w:szCs w:val="32"/>
          <w:cs/>
        </w:rPr>
        <w:t>การรักษาสุขภาพอนามัย  และการควบคุมโรค</w:t>
      </w:r>
    </w:p>
    <w:p w:rsidR="00ED39FA" w:rsidRDefault="00ED39FA" w:rsidP="00ED39FA">
      <w:pPr>
        <w:tabs>
          <w:tab w:val="left" w:pos="21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 ส่งเสริม  สนับสนุน</w:t>
      </w:r>
      <w:r w:rsidRPr="00F01B60">
        <w:rPr>
          <w:rFonts w:ascii="TH SarabunPSK" w:hAnsi="TH SarabunPSK" w:cs="TH SarabunPSK"/>
          <w:sz w:val="32"/>
          <w:szCs w:val="32"/>
          <w:cs/>
        </w:rPr>
        <w:t>ด้านสุขาภิบาลชุมชน</w:t>
      </w:r>
    </w:p>
    <w:p w:rsidR="00ED39FA" w:rsidRDefault="00ED39FA" w:rsidP="00ED39FA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r w:rsidRPr="00D3135F">
        <w:rPr>
          <w:rFonts w:ascii="TH SarabunPSK" w:hAnsi="TH SarabunPSK" w:cs="TH SarabunPSK"/>
          <w:sz w:val="32"/>
          <w:szCs w:val="32"/>
          <w:cs/>
        </w:rPr>
        <w:t>พัฒนาระบบ</w:t>
      </w:r>
      <w:r>
        <w:rPr>
          <w:rFonts w:ascii="TH SarabunPSK" w:hAnsi="TH SarabunPSK" w:cs="TH SarabunPSK"/>
          <w:sz w:val="32"/>
          <w:szCs w:val="32"/>
          <w:cs/>
        </w:rPr>
        <w:t>การจัดการบริการสาธารณสุข</w:t>
      </w:r>
      <w:r w:rsidRPr="00D3135F">
        <w:rPr>
          <w:rFonts w:ascii="TH SarabunPSK" w:hAnsi="TH SarabunPSK" w:cs="TH SarabunPSK"/>
          <w:sz w:val="32"/>
          <w:szCs w:val="32"/>
          <w:cs/>
        </w:rPr>
        <w:t xml:space="preserve">มูลฐาน </w:t>
      </w:r>
    </w:p>
    <w:p w:rsidR="00ED39FA" w:rsidRDefault="00ED39FA" w:rsidP="00ED39FA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4.  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ส่งเสริมศักยภาพอาสาสมัครสาธารณสุขชุมชน</w:t>
      </w:r>
    </w:p>
    <w:p w:rsidR="00ED39FA" w:rsidRDefault="00ED39FA" w:rsidP="00ED39FA">
      <w:pPr>
        <w:tabs>
          <w:tab w:val="left" w:pos="2340"/>
        </w:tabs>
        <w:spacing w:after="0" w:line="240" w:lineRule="auto"/>
        <w:ind w:left="2340" w:right="-144" w:hanging="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 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 สนับสนุนสวัสดิการด้านการสาธารณสุข</w:t>
      </w:r>
    </w:p>
    <w:p w:rsidR="00ED39FA" w:rsidRDefault="00ED39FA" w:rsidP="00ED39FA">
      <w:pPr>
        <w:tabs>
          <w:tab w:val="left" w:pos="2340"/>
        </w:tabs>
        <w:spacing w:after="0" w:line="240" w:lineRule="auto"/>
        <w:ind w:left="2340" w:right="-144" w:hanging="180"/>
        <w:rPr>
          <w:rFonts w:ascii="TH SarabunPSK" w:hAnsi="TH SarabunPSK" w:cs="TH SarabunPSK"/>
          <w:sz w:val="32"/>
          <w:szCs w:val="32"/>
        </w:rPr>
      </w:pPr>
    </w:p>
    <w:p w:rsidR="00ED39FA" w:rsidRDefault="00ED39FA" w:rsidP="00ED39FA">
      <w:pPr>
        <w:tabs>
          <w:tab w:val="left" w:pos="2340"/>
        </w:tabs>
        <w:spacing w:after="0" w:line="240" w:lineRule="auto"/>
        <w:ind w:left="2340" w:right="-144" w:hanging="180"/>
        <w:rPr>
          <w:rFonts w:ascii="TH SarabunPSK" w:hAnsi="TH SarabunPSK" w:cs="TH SarabunPSK"/>
          <w:sz w:val="32"/>
          <w:szCs w:val="32"/>
        </w:rPr>
      </w:pPr>
    </w:p>
    <w:p w:rsidR="00ED39FA" w:rsidRDefault="00ED39FA" w:rsidP="00ED39FA">
      <w:pPr>
        <w:tabs>
          <w:tab w:val="left" w:pos="2340"/>
        </w:tabs>
        <w:spacing w:after="0" w:line="240" w:lineRule="auto"/>
        <w:ind w:left="2340" w:right="-144" w:hanging="180"/>
        <w:rPr>
          <w:rFonts w:ascii="TH SarabunPSK" w:hAnsi="TH SarabunPSK" w:cs="TH SarabunPSK"/>
          <w:sz w:val="32"/>
          <w:szCs w:val="32"/>
        </w:rPr>
      </w:pPr>
    </w:p>
    <w:p w:rsidR="00ED39FA" w:rsidRPr="00711BBB" w:rsidRDefault="00ED39FA" w:rsidP="00ED39FA">
      <w:pPr>
        <w:tabs>
          <w:tab w:val="left" w:pos="2340"/>
        </w:tabs>
        <w:spacing w:after="0" w:line="240" w:lineRule="auto"/>
        <w:ind w:left="2340" w:right="-144" w:hanging="180"/>
        <w:rPr>
          <w:rFonts w:ascii="TH SarabunPSK" w:hAnsi="TH SarabunPSK" w:cs="TH SarabunPSK"/>
          <w:sz w:val="32"/>
          <w:szCs w:val="32"/>
        </w:rPr>
      </w:pPr>
    </w:p>
    <w:p w:rsidR="00BF38F6" w:rsidRPr="00E86CC5" w:rsidRDefault="00BF38F6" w:rsidP="00ED39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ยุทธศาสตร์ที่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ED39FA"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ยุทธศาส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ตร์ด้านการพัฒนาโครงสร้างพื้นฐาน</w:t>
      </w:r>
    </w:p>
    <w:p w:rsidR="00BF38F6" w:rsidRPr="00E86CC5" w:rsidRDefault="00BF38F6" w:rsidP="00BF38F6">
      <w:pPr>
        <w:tabs>
          <w:tab w:val="left" w:pos="1800"/>
        </w:tabs>
        <w:spacing w:after="0" w:line="240" w:lineRule="auto"/>
        <w:ind w:left="1800"/>
        <w:rPr>
          <w:rFonts w:ascii="TH SarabunPSK" w:hAnsi="TH SarabunPSK" w:cs="TH SarabunPSK"/>
          <w:sz w:val="32"/>
          <w:szCs w:val="32"/>
          <w:u w:val="single"/>
        </w:rPr>
      </w:pPr>
      <w:r w:rsidRPr="00E86CC5">
        <w:rPr>
          <w:rFonts w:ascii="TH SarabunPSK" w:hAnsi="TH SarabunPSK" w:cs="TH SarabunPSK" w:hint="cs"/>
          <w:sz w:val="32"/>
          <w:szCs w:val="32"/>
          <w:cs/>
        </w:rPr>
        <w:tab/>
      </w:r>
      <w:r w:rsidRPr="00E86CC5">
        <w:rPr>
          <w:rFonts w:ascii="TH SarabunPSK" w:hAnsi="TH SarabunPSK" w:cs="TH SarabunPSK"/>
          <w:sz w:val="32"/>
          <w:szCs w:val="32"/>
          <w:u w:val="single"/>
          <w:cs/>
        </w:rPr>
        <w:t>แนวทางการพัฒนา</w:t>
      </w:r>
    </w:p>
    <w:p w:rsidR="00BF38F6" w:rsidRPr="00F01B60" w:rsidRDefault="00BF38F6" w:rsidP="00BF38F6">
      <w:pPr>
        <w:tabs>
          <w:tab w:val="left" w:pos="2160"/>
        </w:tabs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F01B60"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01B60">
        <w:rPr>
          <w:rFonts w:ascii="TH SarabunPSK" w:hAnsi="TH SarabunPSK" w:cs="TH SarabunPSK"/>
          <w:sz w:val="32"/>
          <w:szCs w:val="32"/>
          <w:cs/>
        </w:rPr>
        <w:t>ก่อสร้าง ปรับปรุง บำรุงรักษาถนน สะพาน ทางเท้า ท่อระบายน้ำ</w:t>
      </w:r>
    </w:p>
    <w:p w:rsidR="00BF38F6" w:rsidRPr="00F01B60" w:rsidRDefault="00BF38F6" w:rsidP="00BF38F6">
      <w:pPr>
        <w:tabs>
          <w:tab w:val="left" w:pos="2160"/>
        </w:tabs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 </w:t>
      </w:r>
      <w:r w:rsidRPr="00F01B60">
        <w:rPr>
          <w:rFonts w:ascii="TH SarabunPSK" w:hAnsi="TH SarabunPSK" w:cs="TH SarabunPSK"/>
          <w:sz w:val="32"/>
          <w:szCs w:val="32"/>
          <w:cs/>
        </w:rPr>
        <w:t>ปรับปรุง</w:t>
      </w:r>
      <w:r>
        <w:rPr>
          <w:rFonts w:ascii="TH SarabunPSK" w:hAnsi="TH SarabunPSK" w:cs="TH SarabunPSK" w:hint="cs"/>
          <w:sz w:val="32"/>
          <w:szCs w:val="32"/>
          <w:cs/>
        </w:rPr>
        <w:t>ภูมิทัศน์และพัฒนาสวนสาธารณะให้ร่มรื่น สวยงาม</w:t>
      </w:r>
      <w:r w:rsidRPr="00F01B6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F38F6" w:rsidRPr="00F01B60" w:rsidRDefault="00BF38F6" w:rsidP="00BF38F6">
      <w:pPr>
        <w:tabs>
          <w:tab w:val="left" w:pos="2160"/>
        </w:tabs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Pr="00F01B60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01B60">
        <w:rPr>
          <w:rFonts w:ascii="TH SarabunPSK" w:hAnsi="TH SarabunPSK" w:cs="TH SarabunPSK"/>
          <w:sz w:val="32"/>
          <w:szCs w:val="32"/>
          <w:cs/>
        </w:rPr>
        <w:t>พัฒนาระบบ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F01B60">
        <w:rPr>
          <w:rFonts w:ascii="TH SarabunPSK" w:hAnsi="TH SarabunPSK" w:cs="TH SarabunPSK"/>
          <w:sz w:val="32"/>
          <w:szCs w:val="32"/>
          <w:cs/>
        </w:rPr>
        <w:t>จราจร</w:t>
      </w:r>
    </w:p>
    <w:p w:rsidR="00BF38F6" w:rsidRPr="00F01B60" w:rsidRDefault="00BF38F6" w:rsidP="00BF38F6">
      <w:pPr>
        <w:tabs>
          <w:tab w:val="left" w:pos="2160"/>
        </w:tabs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Pr="00F01B60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01B60">
        <w:rPr>
          <w:rFonts w:ascii="TH SarabunPSK" w:hAnsi="TH SarabunPSK" w:cs="TH SarabunPSK"/>
          <w:sz w:val="32"/>
          <w:szCs w:val="32"/>
          <w:cs/>
        </w:rPr>
        <w:t>ขยายเขต บูรณะ และติดตั้งไฟฟ้าสาธารณะ</w:t>
      </w:r>
    </w:p>
    <w:p w:rsidR="00BF38F6" w:rsidRPr="00F01B60" w:rsidRDefault="00BF38F6" w:rsidP="00BF38F6">
      <w:pPr>
        <w:tabs>
          <w:tab w:val="left" w:pos="2160"/>
        </w:tabs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Pr="00F01B60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พัฒนาแหล่งน้ำ </w:t>
      </w:r>
      <w:r w:rsidRPr="00F01B60">
        <w:rPr>
          <w:rFonts w:ascii="TH SarabunPSK" w:hAnsi="TH SarabunPSK" w:cs="TH SarabunPSK"/>
          <w:sz w:val="32"/>
          <w:szCs w:val="32"/>
          <w:cs/>
        </w:rPr>
        <w:t xml:space="preserve">เพื่อการอุปโภค </w:t>
      </w:r>
      <w:r>
        <w:rPr>
          <w:rFonts w:ascii="TH SarabunPSK" w:hAnsi="TH SarabunPSK" w:cs="TH SarabunPSK"/>
          <w:sz w:val="32"/>
          <w:szCs w:val="32"/>
          <w:cs/>
        </w:rPr>
        <w:t>บริโภค</w:t>
      </w:r>
      <w:r w:rsidRPr="00F01B60">
        <w:rPr>
          <w:rFonts w:ascii="TH SarabunPSK" w:hAnsi="TH SarabunPSK" w:cs="TH SarabunPSK"/>
          <w:sz w:val="32"/>
          <w:szCs w:val="32"/>
          <w:cs/>
        </w:rPr>
        <w:t>และการประปา</w:t>
      </w:r>
    </w:p>
    <w:p w:rsidR="00BF38F6" w:rsidRPr="00E86CC5" w:rsidRDefault="00BF38F6" w:rsidP="00BF38F6">
      <w:pPr>
        <w:tabs>
          <w:tab w:val="left" w:pos="2160"/>
        </w:tabs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F01B60">
        <w:rPr>
          <w:rFonts w:ascii="TH SarabunPSK" w:hAnsi="TH SarabunPSK" w:cs="TH SarabunPSK"/>
          <w:sz w:val="32"/>
          <w:szCs w:val="32"/>
        </w:rPr>
        <w:t xml:space="preserve">6.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บริหารจัดการผังเมืองรวมของเทศบาล</w:t>
      </w:r>
    </w:p>
    <w:p w:rsidR="00BF38F6" w:rsidRPr="00F01B60" w:rsidRDefault="00BF38F6" w:rsidP="00BF38F6">
      <w:pPr>
        <w:shd w:val="clear" w:color="auto" w:fill="FFFFFF"/>
        <w:spacing w:before="240" w:after="0" w:line="240" w:lineRule="auto"/>
        <w:ind w:right="-33"/>
        <w:rPr>
          <w:rFonts w:ascii="TH SarabunPSK" w:hAnsi="TH SarabunPSK" w:cs="TH SarabunPSK"/>
          <w:b/>
          <w:bCs/>
          <w:sz w:val="32"/>
          <w:szCs w:val="32"/>
        </w:rPr>
      </w:pPr>
      <w:r w:rsidRPr="00F01B60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 </w:t>
      </w:r>
      <w:r w:rsidR="00ED39FA">
        <w:rPr>
          <w:rFonts w:ascii="TH SarabunPSK" w:hAnsi="TH SarabunPSK" w:cs="TH SarabunPSK"/>
          <w:b/>
          <w:bCs/>
          <w:sz w:val="32"/>
          <w:szCs w:val="32"/>
        </w:rPr>
        <w:t>7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Pr="00F01B6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ด้านการพัฒนาการท่องเที่ยว</w:t>
      </w:r>
      <w:r w:rsidRPr="00F01B6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D39FA">
        <w:rPr>
          <w:rFonts w:ascii="TH SarabunPSK" w:hAnsi="TH SarabunPSK" w:cs="TH SarabunPSK" w:hint="cs"/>
          <w:b/>
          <w:bCs/>
          <w:sz w:val="32"/>
          <w:szCs w:val="32"/>
          <w:cs/>
        </w:rPr>
        <w:t>ศาสนา วัฒนธรรม ประเพณีและกีฬา</w:t>
      </w:r>
      <w:r w:rsidRPr="00F01B6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</w:p>
    <w:p w:rsidR="00BF38F6" w:rsidRDefault="00BF38F6" w:rsidP="00BF38F6">
      <w:pPr>
        <w:tabs>
          <w:tab w:val="left" w:pos="1800"/>
        </w:tabs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F01B6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86CC5">
        <w:rPr>
          <w:rFonts w:ascii="TH SarabunPSK" w:hAnsi="TH SarabunPSK" w:cs="TH SarabunPSK"/>
          <w:sz w:val="32"/>
          <w:szCs w:val="32"/>
          <w:u w:val="single"/>
          <w:cs/>
        </w:rPr>
        <w:t>แนวทางการพัฒนา</w:t>
      </w:r>
      <w:r w:rsidRPr="00E86CC5">
        <w:rPr>
          <w:rFonts w:ascii="TH SarabunPSK" w:hAnsi="TH SarabunPSK" w:cs="TH SarabunPSK"/>
          <w:sz w:val="32"/>
          <w:szCs w:val="32"/>
        </w:rPr>
        <w:tab/>
      </w:r>
    </w:p>
    <w:p w:rsidR="00ED39FA" w:rsidRPr="00F01B60" w:rsidRDefault="00ED39FA" w:rsidP="00ED39FA">
      <w:pPr>
        <w:tabs>
          <w:tab w:val="left" w:pos="2340"/>
        </w:tabs>
        <w:spacing w:after="0" w:line="240" w:lineRule="auto"/>
        <w:ind w:left="2552" w:hanging="392"/>
        <w:rPr>
          <w:rFonts w:ascii="TH SarabunPSK" w:hAnsi="TH SarabunPSK" w:cs="TH SarabunPSK"/>
          <w:sz w:val="32"/>
          <w:szCs w:val="32"/>
        </w:rPr>
      </w:pPr>
      <w:r w:rsidRPr="007C4821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r w:rsidRPr="00F01B60">
        <w:rPr>
          <w:rFonts w:ascii="TH SarabunPSK" w:hAnsi="TH SarabunPSK" w:cs="TH SarabunPSK"/>
          <w:sz w:val="32"/>
          <w:szCs w:val="32"/>
          <w:cs/>
        </w:rPr>
        <w:t>ส่งเสริม บำร</w:t>
      </w:r>
      <w:r>
        <w:rPr>
          <w:rFonts w:ascii="TH SarabunPSK" w:hAnsi="TH SarabunPSK" w:cs="TH SarabunPSK"/>
          <w:sz w:val="32"/>
          <w:szCs w:val="32"/>
          <w:cs/>
        </w:rPr>
        <w:t xml:space="preserve">ุงศาสนา รวมถึงการอนุรักษ์ </w:t>
      </w:r>
      <w:r>
        <w:rPr>
          <w:rFonts w:ascii="TH SarabunPSK" w:hAnsi="TH SarabunPSK" w:cs="TH SarabunPSK" w:hint="cs"/>
          <w:sz w:val="32"/>
          <w:szCs w:val="32"/>
          <w:cs/>
        </w:rPr>
        <w:t>ฟื้นฟู</w:t>
      </w:r>
      <w:r w:rsidRPr="00F01B60">
        <w:rPr>
          <w:rFonts w:ascii="TH SarabunPSK" w:hAnsi="TH SarabunPSK" w:cs="TH SarabunPSK"/>
          <w:sz w:val="32"/>
          <w:szCs w:val="32"/>
          <w:cs/>
        </w:rPr>
        <w:t>วัฒนธรรมและประเพณี</w:t>
      </w:r>
    </w:p>
    <w:p w:rsidR="00ED39FA" w:rsidRDefault="00ED39FA" w:rsidP="00ED39FA">
      <w:pPr>
        <w:tabs>
          <w:tab w:val="left" w:pos="2340"/>
        </w:tabs>
        <w:spacing w:after="0" w:line="240" w:lineRule="auto"/>
        <w:ind w:left="2552" w:hanging="39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Pr="00F01B60">
        <w:rPr>
          <w:rFonts w:ascii="TH SarabunPSK" w:hAnsi="TH SarabunPSK" w:cs="TH SarabunPSK"/>
          <w:sz w:val="32"/>
          <w:szCs w:val="32"/>
        </w:rPr>
        <w:t xml:space="preserve">. </w:t>
      </w:r>
      <w:r w:rsidRPr="00F01B60">
        <w:rPr>
          <w:rFonts w:ascii="TH SarabunPSK" w:hAnsi="TH SarabunPSK" w:cs="TH SarabunPSK"/>
          <w:sz w:val="32"/>
          <w:szCs w:val="32"/>
          <w:cs/>
        </w:rPr>
        <w:t xml:space="preserve"> ส่งเสริม</w:t>
      </w:r>
      <w:r>
        <w:rPr>
          <w:rFonts w:ascii="TH SarabunPSK" w:hAnsi="TH SarabunPSK" w:cs="TH SarabunPSK" w:hint="cs"/>
          <w:sz w:val="32"/>
          <w:szCs w:val="32"/>
          <w:cs/>
        </w:rPr>
        <w:t>ให้เด็ก  เยาวชน  ประชาชน</w:t>
      </w:r>
      <w:r w:rsidRPr="00F01B60">
        <w:rPr>
          <w:rFonts w:ascii="TH SarabunPSK" w:hAnsi="TH SarabunPSK" w:cs="TH SarabunPSK"/>
          <w:sz w:val="32"/>
          <w:szCs w:val="32"/>
          <w:cs/>
        </w:rPr>
        <w:t>ได้</w:t>
      </w:r>
      <w:r>
        <w:rPr>
          <w:rFonts w:ascii="TH SarabunPSK" w:hAnsi="TH SarabunPSK" w:cs="TH SarabunPSK" w:hint="cs"/>
          <w:sz w:val="32"/>
          <w:szCs w:val="32"/>
          <w:cs/>
        </w:rPr>
        <w:t>เล่น</w:t>
      </w:r>
      <w:r w:rsidRPr="00F01B60">
        <w:rPr>
          <w:rFonts w:ascii="TH SarabunPSK" w:hAnsi="TH SarabunPSK" w:cs="TH SarabunPSK"/>
          <w:sz w:val="32"/>
          <w:szCs w:val="32"/>
          <w:cs/>
        </w:rPr>
        <w:t>กีฬาและนันทนาการ</w:t>
      </w:r>
    </w:p>
    <w:p w:rsidR="00ED39FA" w:rsidRDefault="00ED39FA" w:rsidP="00ED39FA">
      <w:pPr>
        <w:tabs>
          <w:tab w:val="left" w:pos="2340"/>
        </w:tabs>
        <w:spacing w:after="0" w:line="240" w:lineRule="auto"/>
        <w:ind w:left="2552" w:hanging="39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ส่งเสริมคุณธรรม จริยธรรมแก่บุคลากรทางการศึกษา  เด็กปฐมวัย  </w:t>
      </w:r>
    </w:p>
    <w:p w:rsidR="00ED39FA" w:rsidRDefault="00ED39FA" w:rsidP="00ED39FA">
      <w:pPr>
        <w:tabs>
          <w:tab w:val="left" w:pos="2340"/>
        </w:tabs>
        <w:spacing w:after="0" w:line="240" w:lineRule="auto"/>
        <w:ind w:left="2552" w:hanging="39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และประชาชน</w:t>
      </w:r>
    </w:p>
    <w:p w:rsidR="00BF38F6" w:rsidRDefault="00BF38F6" w:rsidP="00BF38F6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D39FA">
        <w:rPr>
          <w:rFonts w:ascii="TH SarabunPSK" w:hAnsi="TH SarabunPSK" w:cs="TH SarabunPSK" w:hint="cs"/>
          <w:sz w:val="32"/>
          <w:szCs w:val="32"/>
          <w:cs/>
        </w:rPr>
        <w:t>4</w:t>
      </w:r>
      <w:r w:rsidRPr="00D624EB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01B60">
        <w:rPr>
          <w:rFonts w:ascii="TH SarabunPSK" w:hAnsi="TH SarabunPSK" w:cs="TH SarabunPSK"/>
          <w:sz w:val="32"/>
          <w:szCs w:val="32"/>
          <w:cs/>
        </w:rPr>
        <w:t>เพิ่มศักยภาพการประชาสัมพันธ์การท่องเที่ยว</w:t>
      </w:r>
    </w:p>
    <w:p w:rsidR="003A649D" w:rsidRPr="00F01B60" w:rsidRDefault="003A649D" w:rsidP="003A649D">
      <w:pPr>
        <w:shd w:val="clear" w:color="auto" w:fill="FFFFFF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 8      ยุทธศาสตร์ด้านการบริหารจัดการบ้านเมืองที่ดี</w:t>
      </w:r>
      <w:r w:rsidRPr="00F01B6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3A649D" w:rsidRPr="00BF38F6" w:rsidRDefault="003A649D" w:rsidP="003A649D">
      <w:pPr>
        <w:pStyle w:val="2"/>
        <w:tabs>
          <w:tab w:val="left" w:pos="1800"/>
        </w:tabs>
        <w:spacing w:before="0" w:line="240" w:lineRule="auto"/>
        <w:ind w:left="720"/>
        <w:rPr>
          <w:rFonts w:ascii="TH SarabunPSK" w:hAnsi="TH SarabunPSK" w:cs="TH SarabunPSK"/>
          <w:b w:val="0"/>
          <w:bCs w:val="0"/>
          <w:color w:val="auto"/>
          <w:sz w:val="32"/>
          <w:szCs w:val="32"/>
          <w:u w:val="single"/>
        </w:rPr>
      </w:pPr>
      <w:r w:rsidRPr="00BF38F6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BF38F6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Pr="00BF38F6">
        <w:rPr>
          <w:rFonts w:ascii="TH SarabunPSK" w:hAnsi="TH SarabunPSK" w:cs="TH SarabunPSK"/>
          <w:b w:val="0"/>
          <w:bCs w:val="0"/>
          <w:color w:val="auto"/>
          <w:sz w:val="32"/>
          <w:szCs w:val="32"/>
          <w:u w:val="single"/>
          <w:cs/>
        </w:rPr>
        <w:t>แนวทางการพัฒนา</w:t>
      </w:r>
    </w:p>
    <w:p w:rsidR="003A649D" w:rsidRDefault="003A649D" w:rsidP="003A64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6CC5">
        <w:rPr>
          <w:rFonts w:ascii="TH SarabunPSK" w:hAnsi="TH SarabunPSK" w:cs="TH SarabunPSK"/>
          <w:sz w:val="32"/>
          <w:szCs w:val="32"/>
        </w:rPr>
        <w:tab/>
      </w:r>
      <w:r w:rsidRPr="00E86CC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1.  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  สนับสนุนและพัฒนาบุคลากรให้มีประสิทธิภาพในการปฏิบัติงาน</w:t>
      </w:r>
    </w:p>
    <w:p w:rsidR="003A649D" w:rsidRDefault="003A649D" w:rsidP="003A64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 ส่งเสริมและพัฒนาประสิทธิภาพการบริหารจัดการและการบริการให้สามารถ</w:t>
      </w:r>
    </w:p>
    <w:p w:rsidR="003A649D" w:rsidRDefault="003A649D" w:rsidP="003A649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ตอบสนองความต้องการของประชาชนอย่างมีประสิทธิภาพ</w:t>
      </w:r>
    </w:p>
    <w:p w:rsidR="003A649D" w:rsidRDefault="003A649D" w:rsidP="003A649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ส่งเสริมประชาธิปไตยและการมีส่วนร่วมของประชาชนในการพัฒนา</w:t>
      </w:r>
    </w:p>
    <w:p w:rsidR="003A649D" w:rsidRDefault="003A649D" w:rsidP="003A649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  ส่งเสริมให้ประชาชนได้รับรู้ข้อมูลข่าวสารอย่างทั่วถึง</w:t>
      </w:r>
    </w:p>
    <w:p w:rsidR="003A649D" w:rsidRDefault="003A649D" w:rsidP="003A649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5.  ส่งเสริมการพัฒนาระบบการจัดเก็บรายได้</w:t>
      </w:r>
    </w:p>
    <w:p w:rsidR="003A649D" w:rsidRDefault="003A649D" w:rsidP="003A649D">
      <w:pPr>
        <w:spacing w:after="0" w:line="240" w:lineRule="auto"/>
        <w:ind w:left="1440" w:right="-28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6.  ส่งเสริมคุณธรรม  จริยธรรมให้แก่ผู้บริหาร  พนักงานเทศบาล  และประชาชน</w:t>
      </w:r>
    </w:p>
    <w:p w:rsidR="003A649D" w:rsidRPr="00F01B60" w:rsidRDefault="003A649D" w:rsidP="003A649D">
      <w:pPr>
        <w:spacing w:after="0" w:line="240" w:lineRule="auto"/>
        <w:ind w:left="1440" w:right="-28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7.  ส่งเสริมการป้องกันการทุจริต</w:t>
      </w:r>
    </w:p>
    <w:p w:rsidR="003A649D" w:rsidRPr="00F01B60" w:rsidRDefault="003A649D" w:rsidP="003A649D">
      <w:pPr>
        <w:shd w:val="clear" w:color="auto" w:fill="FFFFFF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 9      ยุทธศาสตร์ด้านการรักษาความปลอดภัยในชีวิตและทรัพย์สิน</w:t>
      </w:r>
      <w:r w:rsidRPr="00F01B6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3A649D" w:rsidRPr="00BF38F6" w:rsidRDefault="003A649D" w:rsidP="003A649D">
      <w:pPr>
        <w:pStyle w:val="2"/>
        <w:tabs>
          <w:tab w:val="left" w:pos="1800"/>
        </w:tabs>
        <w:spacing w:before="0" w:line="240" w:lineRule="auto"/>
        <w:ind w:left="720"/>
        <w:rPr>
          <w:rFonts w:ascii="TH SarabunPSK" w:hAnsi="TH SarabunPSK" w:cs="TH SarabunPSK"/>
          <w:b w:val="0"/>
          <w:bCs w:val="0"/>
          <w:color w:val="auto"/>
          <w:sz w:val="32"/>
          <w:szCs w:val="32"/>
          <w:u w:val="single"/>
        </w:rPr>
      </w:pPr>
      <w:r w:rsidRPr="00BF38F6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BF38F6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Pr="00BF38F6">
        <w:rPr>
          <w:rFonts w:ascii="TH SarabunPSK" w:hAnsi="TH SarabunPSK" w:cs="TH SarabunPSK"/>
          <w:b w:val="0"/>
          <w:bCs w:val="0"/>
          <w:color w:val="auto"/>
          <w:sz w:val="32"/>
          <w:szCs w:val="32"/>
          <w:u w:val="single"/>
          <w:cs/>
        </w:rPr>
        <w:t>แนวทางการพัฒนา</w:t>
      </w:r>
    </w:p>
    <w:p w:rsidR="003A649D" w:rsidRDefault="003A649D" w:rsidP="003A64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6CC5">
        <w:rPr>
          <w:rFonts w:ascii="TH SarabunPSK" w:hAnsi="TH SarabunPSK" w:cs="TH SarabunPSK"/>
          <w:sz w:val="32"/>
          <w:szCs w:val="32"/>
        </w:rPr>
        <w:tab/>
      </w:r>
      <w:r w:rsidRPr="00E86CC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1.  </w:t>
      </w:r>
      <w:r>
        <w:rPr>
          <w:rFonts w:ascii="TH SarabunPSK" w:hAnsi="TH SarabunPSK" w:cs="TH SarabunPSK" w:hint="cs"/>
          <w:sz w:val="32"/>
          <w:szCs w:val="32"/>
          <w:cs/>
        </w:rPr>
        <w:t>จัดหาอุปกรณ์ในการป้องกันและบรรเทาสาธารณภัย</w:t>
      </w:r>
    </w:p>
    <w:p w:rsidR="003A649D" w:rsidRDefault="003A649D" w:rsidP="003A649D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  ดำเนินการป้องกันรักษาความสงบเรียบร้อยและความปลอดภัยในชีวิตและ</w:t>
      </w:r>
    </w:p>
    <w:p w:rsidR="003A649D" w:rsidRDefault="003A649D" w:rsidP="003A649D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ทรัพย์สินแก่ประชาชน</w:t>
      </w:r>
    </w:p>
    <w:p w:rsidR="003A649D" w:rsidRDefault="003A649D" w:rsidP="003A649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ส่งเสริมการมีส่วนร่วมของประชาชนในการป้องกันและบรรเทาสาธารณภัย</w:t>
      </w:r>
    </w:p>
    <w:p w:rsidR="003A649D" w:rsidRDefault="003A649D" w:rsidP="003A649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A649D" w:rsidRDefault="003A649D" w:rsidP="003A649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A649D" w:rsidRDefault="003A649D" w:rsidP="003A649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A649D" w:rsidRDefault="003A649D" w:rsidP="003A649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A649D" w:rsidRDefault="003A649D" w:rsidP="003A649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A649D" w:rsidRDefault="003A649D" w:rsidP="003A649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BF38F6" w:rsidRDefault="003A649D" w:rsidP="003A649D">
      <w:pPr>
        <w:shd w:val="clear" w:color="auto" w:fill="FFFFFF"/>
        <w:spacing w:after="0" w:line="240" w:lineRule="auto"/>
        <w:ind w:left="2552" w:hanging="255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ยุทธศาสตร์ที่  10</w:t>
      </w:r>
      <w:r w:rsidR="00BF38F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ยุทธศาสตร์ด้านการอนุรักษ์ทรัพยากรธรรมชาติและสิ่งแวดล้อม</w:t>
      </w:r>
    </w:p>
    <w:p w:rsidR="00BF38F6" w:rsidRPr="00E86CC5" w:rsidRDefault="00BF38F6" w:rsidP="00BF38F6">
      <w:pPr>
        <w:shd w:val="clear" w:color="auto" w:fill="FFFFFF"/>
        <w:spacing w:after="0" w:line="240" w:lineRule="auto"/>
        <w:ind w:left="1843" w:hanging="1843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86CC5">
        <w:rPr>
          <w:rFonts w:ascii="TH SarabunPSK" w:hAnsi="TH SarabunPSK" w:cs="TH SarabunPSK" w:hint="cs"/>
          <w:sz w:val="32"/>
          <w:szCs w:val="32"/>
          <w:u w:val="single"/>
          <w:cs/>
        </w:rPr>
        <w:t>แนวทางการพัฒนา</w:t>
      </w:r>
    </w:p>
    <w:p w:rsidR="00BF38F6" w:rsidRDefault="00BF38F6" w:rsidP="00BF38F6">
      <w:pPr>
        <w:tabs>
          <w:tab w:val="left" w:pos="2160"/>
        </w:tabs>
        <w:spacing w:after="0" w:line="240" w:lineRule="auto"/>
        <w:ind w:left="2340" w:hanging="180"/>
        <w:rPr>
          <w:rFonts w:ascii="TH SarabunPSK" w:hAnsi="TH SarabunPSK" w:cs="TH SarabunPSK"/>
          <w:color w:val="000000"/>
          <w:sz w:val="32"/>
          <w:szCs w:val="32"/>
        </w:rPr>
      </w:pPr>
      <w:r w:rsidRPr="006B2C48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r w:rsidRPr="00F01B60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การสงวน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01B60">
        <w:rPr>
          <w:rFonts w:ascii="TH SarabunPSK" w:hAnsi="TH SarabunPSK" w:cs="TH SarabunPSK"/>
          <w:color w:val="000000"/>
          <w:sz w:val="32"/>
          <w:szCs w:val="32"/>
          <w:cs/>
        </w:rPr>
        <w:t>อนุรักษ์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01B60">
        <w:rPr>
          <w:rFonts w:ascii="TH SarabunPSK" w:hAnsi="TH SarabunPSK" w:cs="TH SarabunPSK"/>
          <w:color w:val="000000"/>
          <w:sz w:val="32"/>
          <w:szCs w:val="32"/>
          <w:cs/>
        </w:rPr>
        <w:t xml:space="preserve"> ฟื้นฟู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01B60">
        <w:rPr>
          <w:rFonts w:ascii="TH SarabunPSK" w:hAnsi="TH SarabunPSK" w:cs="TH SarabunPSK"/>
          <w:color w:val="000000"/>
          <w:sz w:val="32"/>
          <w:szCs w:val="32"/>
          <w:cs/>
        </w:rPr>
        <w:t>พัฒน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าทรัพยากรธรรมชาติและสิ่งแวดล้อม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F01B60"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</w:p>
    <w:p w:rsidR="00BF38F6" w:rsidRPr="00F01B60" w:rsidRDefault="00BF38F6" w:rsidP="00BF38F6">
      <w:pPr>
        <w:tabs>
          <w:tab w:val="left" w:pos="2160"/>
        </w:tabs>
        <w:spacing w:after="0" w:line="240" w:lineRule="auto"/>
        <w:ind w:left="2340" w:hanging="18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Pr="00F01B60">
        <w:rPr>
          <w:rFonts w:ascii="TH SarabunPSK" w:hAnsi="TH SarabunPSK" w:cs="TH SarabunPSK"/>
          <w:color w:val="000000"/>
          <w:sz w:val="32"/>
          <w:szCs w:val="32"/>
          <w:cs/>
        </w:rPr>
        <w:t>การเพิ่มพื้นที่สีเขียว</w:t>
      </w:r>
      <w:r w:rsidRPr="00F01B60"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</w:p>
    <w:p w:rsidR="00BF38F6" w:rsidRDefault="00BF38F6" w:rsidP="00BF38F6">
      <w:pPr>
        <w:tabs>
          <w:tab w:val="left" w:pos="2160"/>
        </w:tabs>
        <w:spacing w:after="0" w:line="240" w:lineRule="auto"/>
        <w:ind w:left="2340" w:right="-649" w:hanging="180"/>
        <w:rPr>
          <w:rFonts w:ascii="TH SarabunPSK" w:hAnsi="TH SarabunPSK" w:cs="TH SarabunPSK"/>
          <w:color w:val="000000"/>
          <w:sz w:val="32"/>
          <w:szCs w:val="32"/>
        </w:rPr>
      </w:pPr>
      <w:r w:rsidRPr="00F01B60">
        <w:rPr>
          <w:rFonts w:ascii="TH SarabunPSK" w:hAnsi="TH SarabunPSK" w:cs="TH SarabunPSK"/>
          <w:color w:val="000000"/>
          <w:sz w:val="32"/>
          <w:szCs w:val="32"/>
        </w:rPr>
        <w:t xml:space="preserve">2. </w:t>
      </w:r>
      <w:r w:rsidRPr="00F01B60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การสนับสนุนและรณรงค์ประชาสัมพันธ์ให้ท้องถิ่นรักษ์สิ่งแวดล้อม และประหยัด</w:t>
      </w:r>
    </w:p>
    <w:p w:rsidR="00BF38F6" w:rsidRDefault="00BF38F6" w:rsidP="00BF38F6">
      <w:pPr>
        <w:tabs>
          <w:tab w:val="left" w:pos="2160"/>
        </w:tabs>
        <w:spacing w:after="0" w:line="240" w:lineRule="auto"/>
        <w:ind w:left="2340" w:right="-649" w:hanging="18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</w:t>
      </w:r>
      <w:r w:rsidRPr="00F01B60">
        <w:rPr>
          <w:rFonts w:ascii="TH SarabunPSK" w:hAnsi="TH SarabunPSK" w:cs="TH SarabunPSK"/>
          <w:color w:val="000000"/>
          <w:sz w:val="32"/>
          <w:szCs w:val="32"/>
          <w:cs/>
        </w:rPr>
        <w:t>พลังงาน</w:t>
      </w:r>
    </w:p>
    <w:p w:rsidR="00BF38F6" w:rsidRPr="00F01B60" w:rsidRDefault="00BF38F6" w:rsidP="00BF38F6">
      <w:pPr>
        <w:tabs>
          <w:tab w:val="left" w:pos="2160"/>
        </w:tabs>
        <w:spacing w:after="0" w:line="240" w:lineRule="auto"/>
        <w:ind w:left="2880" w:right="-1161" w:hanging="720"/>
        <w:rPr>
          <w:rFonts w:ascii="TH SarabunPSK" w:hAnsi="TH SarabunPSK" w:cs="TH SarabunPSK"/>
          <w:color w:val="000000"/>
          <w:sz w:val="32"/>
          <w:szCs w:val="32"/>
        </w:rPr>
      </w:pPr>
      <w:r w:rsidRPr="00F01B60">
        <w:rPr>
          <w:rFonts w:ascii="TH SarabunPSK" w:hAnsi="TH SarabunPSK" w:cs="TH SarabunPSK"/>
          <w:color w:val="000000"/>
          <w:sz w:val="32"/>
          <w:szCs w:val="32"/>
          <w:cs/>
        </w:rPr>
        <w:t>3.  การบริหารจัดการการใช้ประโยชน์ทรัพยากรธรรมชาติ และสิ่งแวดล้อมให้เป็นไป</w:t>
      </w:r>
    </w:p>
    <w:p w:rsidR="00BF38F6" w:rsidRPr="00F01B60" w:rsidRDefault="00BF38F6" w:rsidP="00BF38F6">
      <w:pPr>
        <w:tabs>
          <w:tab w:val="left" w:pos="2160"/>
        </w:tabs>
        <w:spacing w:after="0" w:line="240" w:lineRule="auto"/>
        <w:ind w:left="2880" w:hanging="720"/>
        <w:rPr>
          <w:rFonts w:ascii="TH SarabunPSK" w:hAnsi="TH SarabunPSK" w:cs="TH SarabunPSK"/>
          <w:color w:val="000000"/>
          <w:sz w:val="32"/>
          <w:szCs w:val="32"/>
        </w:rPr>
      </w:pPr>
      <w:r w:rsidRPr="00F01B60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อย่างสมดุล และสอดคล้องกับแนวทางการพัฒนาที่ยั่งยืน</w:t>
      </w:r>
    </w:p>
    <w:p w:rsidR="00BF38F6" w:rsidRPr="008011C1" w:rsidRDefault="00BF38F6" w:rsidP="00BF38F6">
      <w:pPr>
        <w:spacing w:after="0" w:line="240" w:lineRule="auto"/>
        <w:ind w:left="720" w:firstLine="1440"/>
        <w:rPr>
          <w:rFonts w:ascii="TH SarabunPSK" w:hAnsi="TH SarabunPSK" w:cs="TH SarabunPSK"/>
          <w:color w:val="000000"/>
          <w:sz w:val="32"/>
          <w:szCs w:val="32"/>
        </w:rPr>
      </w:pPr>
      <w:r w:rsidRPr="00F01B60">
        <w:rPr>
          <w:rFonts w:ascii="TH SarabunPSK" w:hAnsi="TH SarabunPSK" w:cs="TH SarabunPSK"/>
          <w:color w:val="000000"/>
          <w:sz w:val="32"/>
          <w:szCs w:val="32"/>
          <w:cs/>
        </w:rPr>
        <w:t>4.  การจัดการมลพิษสิ่งแวดล้อม</w:t>
      </w:r>
      <w:r w:rsidRPr="00F01B60"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</w:p>
    <w:p w:rsidR="00BF38F6" w:rsidRDefault="00BF38F6" w:rsidP="00BF38F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0ABA" w:rsidRPr="00AB5C28" w:rsidRDefault="00D90ABA" w:rsidP="00BF38F6">
      <w:pPr>
        <w:spacing w:before="240" w:after="0" w:line="240" w:lineRule="auto"/>
        <w:jc w:val="thaiDistribute"/>
        <w:rPr>
          <w:rFonts w:ascii="TH SarabunPSK" w:hAnsi="TH SarabunPSK" w:cs="TH SarabunPSK"/>
          <w:sz w:val="18"/>
          <w:szCs w:val="18"/>
        </w:rPr>
      </w:pPr>
    </w:p>
    <w:p w:rsidR="00534FAB" w:rsidRDefault="00534FAB" w:rsidP="00534FAB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</w:p>
    <w:p w:rsidR="005212B4" w:rsidRPr="00AB5C28" w:rsidRDefault="005212B4" w:rsidP="00534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5212B4" w:rsidRPr="00AB5C28" w:rsidSect="00073B6D">
      <w:pgSz w:w="11906" w:h="16838"/>
      <w:pgMar w:top="1440" w:right="1134" w:bottom="1134" w:left="1758" w:header="720" w:footer="0" w:gutter="0"/>
      <w:pgNumType w:fmt="thaiNumbers"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88A" w:rsidRDefault="0016788A" w:rsidP="00580320">
      <w:pPr>
        <w:spacing w:after="0" w:line="240" w:lineRule="auto"/>
      </w:pPr>
      <w:r>
        <w:separator/>
      </w:r>
    </w:p>
  </w:endnote>
  <w:endnote w:type="continuationSeparator" w:id="0">
    <w:p w:rsidR="0016788A" w:rsidRDefault="0016788A" w:rsidP="00580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88A" w:rsidRDefault="0016788A" w:rsidP="00580320">
      <w:pPr>
        <w:spacing w:after="0" w:line="240" w:lineRule="auto"/>
      </w:pPr>
      <w:r>
        <w:separator/>
      </w:r>
    </w:p>
  </w:footnote>
  <w:footnote w:type="continuationSeparator" w:id="0">
    <w:p w:rsidR="0016788A" w:rsidRDefault="0016788A" w:rsidP="005803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50905"/>
    <w:multiLevelType w:val="hybridMultilevel"/>
    <w:tmpl w:val="D4067322"/>
    <w:lvl w:ilvl="0" w:tplc="C62AAACC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">
    <w:nsid w:val="0CBC47AF"/>
    <w:multiLevelType w:val="hybridMultilevel"/>
    <w:tmpl w:val="DBCCA22A"/>
    <w:lvl w:ilvl="0" w:tplc="B5F86AD4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>
    <w:nsid w:val="0DD25E67"/>
    <w:multiLevelType w:val="hybridMultilevel"/>
    <w:tmpl w:val="913ACC94"/>
    <w:lvl w:ilvl="0" w:tplc="999EAC4C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3">
    <w:nsid w:val="0E0A5A42"/>
    <w:multiLevelType w:val="hybridMultilevel"/>
    <w:tmpl w:val="0D5A80B4"/>
    <w:lvl w:ilvl="0" w:tplc="ABEC253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F642E6E"/>
    <w:multiLevelType w:val="hybridMultilevel"/>
    <w:tmpl w:val="A732C402"/>
    <w:lvl w:ilvl="0" w:tplc="88280D82">
      <w:start w:val="1"/>
      <w:numFmt w:val="bullet"/>
      <w:lvlText w:val=""/>
      <w:lvlJc w:val="left"/>
      <w:pPr>
        <w:ind w:left="567" w:firstLine="121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119C342E"/>
    <w:multiLevelType w:val="hybridMultilevel"/>
    <w:tmpl w:val="F08A71E4"/>
    <w:lvl w:ilvl="0" w:tplc="32F06DC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E21E90"/>
    <w:multiLevelType w:val="hybridMultilevel"/>
    <w:tmpl w:val="5C78FB7A"/>
    <w:lvl w:ilvl="0" w:tplc="F9B65C24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7">
    <w:nsid w:val="197E35EE"/>
    <w:multiLevelType w:val="hybridMultilevel"/>
    <w:tmpl w:val="2A4C1BD0"/>
    <w:lvl w:ilvl="0" w:tplc="F58816FC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8">
    <w:nsid w:val="1A3A5DC5"/>
    <w:multiLevelType w:val="hybridMultilevel"/>
    <w:tmpl w:val="EF9E0984"/>
    <w:lvl w:ilvl="0" w:tplc="86365D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B373BE9"/>
    <w:multiLevelType w:val="hybridMultilevel"/>
    <w:tmpl w:val="16F4D1A0"/>
    <w:lvl w:ilvl="0" w:tplc="E82C9838">
      <w:start w:val="1"/>
      <w:numFmt w:val="thaiNumbers"/>
      <w:lvlText w:val="%1."/>
      <w:lvlJc w:val="left"/>
      <w:pPr>
        <w:ind w:left="4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10">
    <w:nsid w:val="1B9844A3"/>
    <w:multiLevelType w:val="hybridMultilevel"/>
    <w:tmpl w:val="ADEE00AA"/>
    <w:lvl w:ilvl="0" w:tplc="32F06DC2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24C76D3"/>
    <w:multiLevelType w:val="hybridMultilevel"/>
    <w:tmpl w:val="7264E79E"/>
    <w:lvl w:ilvl="0" w:tplc="0C52F41C">
      <w:start w:val="1"/>
      <w:numFmt w:val="thaiNumbers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760D"/>
    <w:multiLevelType w:val="hybridMultilevel"/>
    <w:tmpl w:val="96BC1B44"/>
    <w:lvl w:ilvl="0" w:tplc="BF5E33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A954E8B"/>
    <w:multiLevelType w:val="hybridMultilevel"/>
    <w:tmpl w:val="FAA2A526"/>
    <w:lvl w:ilvl="0" w:tplc="455C4D54">
      <w:start w:val="1"/>
      <w:numFmt w:val="thaiNumbers"/>
      <w:lvlText w:val="%1."/>
      <w:lvlJc w:val="left"/>
      <w:pPr>
        <w:ind w:left="4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14">
    <w:nsid w:val="2B30082F"/>
    <w:multiLevelType w:val="hybridMultilevel"/>
    <w:tmpl w:val="B4E66D56"/>
    <w:lvl w:ilvl="0" w:tplc="11C61BB8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31A416E3"/>
    <w:multiLevelType w:val="hybridMultilevel"/>
    <w:tmpl w:val="04E06C10"/>
    <w:lvl w:ilvl="0" w:tplc="508C7738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6">
    <w:nsid w:val="36453658"/>
    <w:multiLevelType w:val="hybridMultilevel"/>
    <w:tmpl w:val="4CF85E48"/>
    <w:lvl w:ilvl="0" w:tplc="9D400EE2">
      <w:start w:val="1"/>
      <w:numFmt w:val="thaiNumbers"/>
      <w:lvlText w:val="%1."/>
      <w:lvlJc w:val="left"/>
      <w:pPr>
        <w:ind w:left="4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17">
    <w:nsid w:val="38B954E8"/>
    <w:multiLevelType w:val="hybridMultilevel"/>
    <w:tmpl w:val="3EFE0B92"/>
    <w:lvl w:ilvl="0" w:tplc="32F06DC2">
      <w:start w:val="1"/>
      <w:numFmt w:val="bullet"/>
      <w:lvlText w:val="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39570989"/>
    <w:multiLevelType w:val="hybridMultilevel"/>
    <w:tmpl w:val="F2766304"/>
    <w:lvl w:ilvl="0" w:tplc="32F06DC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3C0F3F48"/>
    <w:multiLevelType w:val="hybridMultilevel"/>
    <w:tmpl w:val="DDAEF8B0"/>
    <w:lvl w:ilvl="0" w:tplc="CC683FDA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3C682AB6"/>
    <w:multiLevelType w:val="hybridMultilevel"/>
    <w:tmpl w:val="093A379E"/>
    <w:lvl w:ilvl="0" w:tplc="330488AE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3CA255CF"/>
    <w:multiLevelType w:val="hybridMultilevel"/>
    <w:tmpl w:val="AD6EE70A"/>
    <w:lvl w:ilvl="0" w:tplc="60946EA2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2">
    <w:nsid w:val="3D1E619D"/>
    <w:multiLevelType w:val="hybridMultilevel"/>
    <w:tmpl w:val="3232FE30"/>
    <w:lvl w:ilvl="0" w:tplc="32F06DC2">
      <w:start w:val="1"/>
      <w:numFmt w:val="bullet"/>
      <w:lvlText w:val="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>
    <w:nsid w:val="40890D7D"/>
    <w:multiLevelType w:val="hybridMultilevel"/>
    <w:tmpl w:val="DE5401C0"/>
    <w:lvl w:ilvl="0" w:tplc="0592F14E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42F03105"/>
    <w:multiLevelType w:val="hybridMultilevel"/>
    <w:tmpl w:val="0A7EFAF4"/>
    <w:lvl w:ilvl="0" w:tplc="1960FF4E">
      <w:start w:val="1"/>
      <w:numFmt w:val="bullet"/>
      <w:suff w:val="nothing"/>
      <w:lvlText w:val=""/>
      <w:lvlJc w:val="left"/>
      <w:pPr>
        <w:ind w:left="352" w:firstLine="120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>
    <w:nsid w:val="48FB7B08"/>
    <w:multiLevelType w:val="hybridMultilevel"/>
    <w:tmpl w:val="276CC966"/>
    <w:lvl w:ilvl="0" w:tplc="321E172A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6">
    <w:nsid w:val="4B0C4AA6"/>
    <w:multiLevelType w:val="hybridMultilevel"/>
    <w:tmpl w:val="4CFE2E82"/>
    <w:lvl w:ilvl="0" w:tplc="0EA675E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4E6B1878"/>
    <w:multiLevelType w:val="hybridMultilevel"/>
    <w:tmpl w:val="08D0686E"/>
    <w:lvl w:ilvl="0" w:tplc="B52E215C">
      <w:start w:val="1"/>
      <w:numFmt w:val="thaiNumbers"/>
      <w:lvlText w:val="%1."/>
      <w:lvlJc w:val="left"/>
      <w:pPr>
        <w:ind w:left="4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28">
    <w:nsid w:val="5B23270A"/>
    <w:multiLevelType w:val="hybridMultilevel"/>
    <w:tmpl w:val="5A500A34"/>
    <w:lvl w:ilvl="0" w:tplc="6E960072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>
    <w:nsid w:val="64485C2D"/>
    <w:multiLevelType w:val="hybridMultilevel"/>
    <w:tmpl w:val="F6D62DD4"/>
    <w:lvl w:ilvl="0" w:tplc="1A126CF2">
      <w:start w:val="1"/>
      <w:numFmt w:val="thaiNumbers"/>
      <w:lvlText w:val="%1."/>
      <w:lvlJc w:val="left"/>
      <w:pPr>
        <w:ind w:left="4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30">
    <w:nsid w:val="6454335F"/>
    <w:multiLevelType w:val="hybridMultilevel"/>
    <w:tmpl w:val="F2AE97F8"/>
    <w:lvl w:ilvl="0" w:tplc="D5F4ABE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1">
    <w:nsid w:val="692D3DBF"/>
    <w:multiLevelType w:val="hybridMultilevel"/>
    <w:tmpl w:val="06100640"/>
    <w:lvl w:ilvl="0" w:tplc="0F8A871E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32">
    <w:nsid w:val="6AA21D77"/>
    <w:multiLevelType w:val="hybridMultilevel"/>
    <w:tmpl w:val="77C666AE"/>
    <w:lvl w:ilvl="0" w:tplc="D2EC4402">
      <w:start w:val="1"/>
      <w:numFmt w:val="bullet"/>
      <w:suff w:val="nothing"/>
      <w:lvlText w:val=""/>
      <w:lvlJc w:val="left"/>
      <w:pPr>
        <w:ind w:left="349" w:firstLine="121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>
    <w:nsid w:val="71DE33BE"/>
    <w:multiLevelType w:val="hybridMultilevel"/>
    <w:tmpl w:val="603A2646"/>
    <w:lvl w:ilvl="0" w:tplc="32F06DC2">
      <w:start w:val="1"/>
      <w:numFmt w:val="bullet"/>
      <w:lvlText w:val=""/>
      <w:lvlJc w:val="left"/>
      <w:pPr>
        <w:ind w:left="5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34">
    <w:nsid w:val="727C3F3D"/>
    <w:multiLevelType w:val="hybridMultilevel"/>
    <w:tmpl w:val="8A345536"/>
    <w:lvl w:ilvl="0" w:tplc="32F06DC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>
    <w:nsid w:val="783269B1"/>
    <w:multiLevelType w:val="hybridMultilevel"/>
    <w:tmpl w:val="71788886"/>
    <w:lvl w:ilvl="0" w:tplc="8B140DAA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26"/>
  </w:num>
  <w:num w:numId="5">
    <w:abstractNumId w:val="5"/>
  </w:num>
  <w:num w:numId="6">
    <w:abstractNumId w:val="18"/>
  </w:num>
  <w:num w:numId="7">
    <w:abstractNumId w:val="17"/>
  </w:num>
  <w:num w:numId="8">
    <w:abstractNumId w:val="4"/>
  </w:num>
  <w:num w:numId="9">
    <w:abstractNumId w:val="22"/>
  </w:num>
  <w:num w:numId="10">
    <w:abstractNumId w:val="10"/>
  </w:num>
  <w:num w:numId="11">
    <w:abstractNumId w:val="33"/>
  </w:num>
  <w:num w:numId="12">
    <w:abstractNumId w:val="34"/>
  </w:num>
  <w:num w:numId="13">
    <w:abstractNumId w:val="32"/>
  </w:num>
  <w:num w:numId="14">
    <w:abstractNumId w:val="24"/>
  </w:num>
  <w:num w:numId="15">
    <w:abstractNumId w:val="11"/>
  </w:num>
  <w:num w:numId="16">
    <w:abstractNumId w:val="14"/>
  </w:num>
  <w:num w:numId="17">
    <w:abstractNumId w:val="35"/>
  </w:num>
  <w:num w:numId="18">
    <w:abstractNumId w:val="20"/>
  </w:num>
  <w:num w:numId="19">
    <w:abstractNumId w:val="28"/>
  </w:num>
  <w:num w:numId="20">
    <w:abstractNumId w:val="23"/>
  </w:num>
  <w:num w:numId="21">
    <w:abstractNumId w:val="19"/>
  </w:num>
  <w:num w:numId="22">
    <w:abstractNumId w:val="7"/>
  </w:num>
  <w:num w:numId="23">
    <w:abstractNumId w:val="1"/>
  </w:num>
  <w:num w:numId="24">
    <w:abstractNumId w:val="15"/>
  </w:num>
  <w:num w:numId="25">
    <w:abstractNumId w:val="21"/>
  </w:num>
  <w:num w:numId="26">
    <w:abstractNumId w:val="31"/>
  </w:num>
  <w:num w:numId="27">
    <w:abstractNumId w:val="0"/>
  </w:num>
  <w:num w:numId="28">
    <w:abstractNumId w:val="6"/>
  </w:num>
  <w:num w:numId="29">
    <w:abstractNumId w:val="2"/>
  </w:num>
  <w:num w:numId="30">
    <w:abstractNumId w:val="25"/>
  </w:num>
  <w:num w:numId="31">
    <w:abstractNumId w:val="16"/>
  </w:num>
  <w:num w:numId="32">
    <w:abstractNumId w:val="29"/>
  </w:num>
  <w:num w:numId="33">
    <w:abstractNumId w:val="27"/>
  </w:num>
  <w:num w:numId="34">
    <w:abstractNumId w:val="13"/>
  </w:num>
  <w:num w:numId="35">
    <w:abstractNumId w:val="9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212B4"/>
    <w:rsid w:val="00005BC3"/>
    <w:rsid w:val="00007E58"/>
    <w:rsid w:val="0003044C"/>
    <w:rsid w:val="00073B6D"/>
    <w:rsid w:val="000F79DD"/>
    <w:rsid w:val="0012435F"/>
    <w:rsid w:val="001266BB"/>
    <w:rsid w:val="00137561"/>
    <w:rsid w:val="001503B1"/>
    <w:rsid w:val="00154AD9"/>
    <w:rsid w:val="0016788A"/>
    <w:rsid w:val="00177FB9"/>
    <w:rsid w:val="001C5B2B"/>
    <w:rsid w:val="001D05E7"/>
    <w:rsid w:val="001F4307"/>
    <w:rsid w:val="001F4CB3"/>
    <w:rsid w:val="0023528F"/>
    <w:rsid w:val="00251EAF"/>
    <w:rsid w:val="002677C0"/>
    <w:rsid w:val="00277E09"/>
    <w:rsid w:val="002806D6"/>
    <w:rsid w:val="002A459E"/>
    <w:rsid w:val="002B708B"/>
    <w:rsid w:val="002D3D99"/>
    <w:rsid w:val="002E54BD"/>
    <w:rsid w:val="002F16F3"/>
    <w:rsid w:val="002F703C"/>
    <w:rsid w:val="003156DF"/>
    <w:rsid w:val="003237E0"/>
    <w:rsid w:val="00351187"/>
    <w:rsid w:val="00371D7A"/>
    <w:rsid w:val="0038633D"/>
    <w:rsid w:val="003872C2"/>
    <w:rsid w:val="00397CE6"/>
    <w:rsid w:val="003A649D"/>
    <w:rsid w:val="003F14D5"/>
    <w:rsid w:val="003F3A71"/>
    <w:rsid w:val="00404DD2"/>
    <w:rsid w:val="00420865"/>
    <w:rsid w:val="004218D8"/>
    <w:rsid w:val="0042577F"/>
    <w:rsid w:val="00425EF4"/>
    <w:rsid w:val="00456190"/>
    <w:rsid w:val="004734F3"/>
    <w:rsid w:val="004B68C5"/>
    <w:rsid w:val="004C2026"/>
    <w:rsid w:val="004E77DA"/>
    <w:rsid w:val="005053A7"/>
    <w:rsid w:val="005212B4"/>
    <w:rsid w:val="00534FAB"/>
    <w:rsid w:val="00580320"/>
    <w:rsid w:val="00585774"/>
    <w:rsid w:val="0059768E"/>
    <w:rsid w:val="005B363A"/>
    <w:rsid w:val="005C5896"/>
    <w:rsid w:val="006118EF"/>
    <w:rsid w:val="00625176"/>
    <w:rsid w:val="006325E5"/>
    <w:rsid w:val="00641E36"/>
    <w:rsid w:val="00662A0D"/>
    <w:rsid w:val="0067771A"/>
    <w:rsid w:val="00686EC1"/>
    <w:rsid w:val="006D60BE"/>
    <w:rsid w:val="006E2565"/>
    <w:rsid w:val="0071004C"/>
    <w:rsid w:val="00736219"/>
    <w:rsid w:val="007A2DB9"/>
    <w:rsid w:val="007B0D27"/>
    <w:rsid w:val="007B6485"/>
    <w:rsid w:val="00801802"/>
    <w:rsid w:val="00835A7D"/>
    <w:rsid w:val="00837710"/>
    <w:rsid w:val="00872B63"/>
    <w:rsid w:val="008B234E"/>
    <w:rsid w:val="008D20E3"/>
    <w:rsid w:val="008F565C"/>
    <w:rsid w:val="00905323"/>
    <w:rsid w:val="00921ABC"/>
    <w:rsid w:val="00927745"/>
    <w:rsid w:val="00964DC0"/>
    <w:rsid w:val="00973B49"/>
    <w:rsid w:val="00976F77"/>
    <w:rsid w:val="009A19EF"/>
    <w:rsid w:val="009E091F"/>
    <w:rsid w:val="009E5572"/>
    <w:rsid w:val="00A16FEB"/>
    <w:rsid w:val="00A81D91"/>
    <w:rsid w:val="00A939B8"/>
    <w:rsid w:val="00A96D3B"/>
    <w:rsid w:val="00AA5620"/>
    <w:rsid w:val="00AB5C28"/>
    <w:rsid w:val="00AC1C08"/>
    <w:rsid w:val="00B23F8C"/>
    <w:rsid w:val="00B37645"/>
    <w:rsid w:val="00B63E7F"/>
    <w:rsid w:val="00B8200B"/>
    <w:rsid w:val="00B8598B"/>
    <w:rsid w:val="00B97B32"/>
    <w:rsid w:val="00BB6111"/>
    <w:rsid w:val="00BC75AB"/>
    <w:rsid w:val="00BD68FA"/>
    <w:rsid w:val="00BF38F6"/>
    <w:rsid w:val="00C03646"/>
    <w:rsid w:val="00C0588E"/>
    <w:rsid w:val="00C27311"/>
    <w:rsid w:val="00C41524"/>
    <w:rsid w:val="00C56661"/>
    <w:rsid w:val="00C77D6C"/>
    <w:rsid w:val="00CF1A9B"/>
    <w:rsid w:val="00D06023"/>
    <w:rsid w:val="00D2242D"/>
    <w:rsid w:val="00D553DD"/>
    <w:rsid w:val="00D6562D"/>
    <w:rsid w:val="00D73539"/>
    <w:rsid w:val="00D7777C"/>
    <w:rsid w:val="00D90ABA"/>
    <w:rsid w:val="00DC0B50"/>
    <w:rsid w:val="00DE61D3"/>
    <w:rsid w:val="00DF2F72"/>
    <w:rsid w:val="00E42052"/>
    <w:rsid w:val="00E44211"/>
    <w:rsid w:val="00E6716A"/>
    <w:rsid w:val="00E71CF8"/>
    <w:rsid w:val="00EB4F52"/>
    <w:rsid w:val="00EB5316"/>
    <w:rsid w:val="00ED39FA"/>
    <w:rsid w:val="00EE01D6"/>
    <w:rsid w:val="00EF31C9"/>
    <w:rsid w:val="00EF3702"/>
    <w:rsid w:val="00F17D3D"/>
    <w:rsid w:val="00F75A31"/>
    <w:rsid w:val="00FB7D20"/>
    <w:rsid w:val="00FC3DA4"/>
    <w:rsid w:val="00FE3A94"/>
    <w:rsid w:val="00F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CBB0C85-C127-48C8-BB7A-F4F040BEC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ABC"/>
  </w:style>
  <w:style w:type="paragraph" w:styleId="1">
    <w:name w:val="heading 1"/>
    <w:basedOn w:val="a"/>
    <w:next w:val="a"/>
    <w:link w:val="10"/>
    <w:qFormat/>
    <w:rsid w:val="00BF38F6"/>
    <w:pPr>
      <w:keepNext/>
      <w:spacing w:after="0" w:line="240" w:lineRule="auto"/>
      <w:ind w:left="3600"/>
      <w:outlineLvl w:val="0"/>
    </w:pPr>
    <w:rPr>
      <w:rFonts w:ascii="Cordia New" w:eastAsia="Times New Roman" w:hAnsi="Cordia New" w:cs="Cordia New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38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38F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38F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5E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90AB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90AB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90ABA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580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80320"/>
  </w:style>
  <w:style w:type="paragraph" w:styleId="a9">
    <w:name w:val="footer"/>
    <w:basedOn w:val="a"/>
    <w:link w:val="aa"/>
    <w:uiPriority w:val="99"/>
    <w:unhideWhenUsed/>
    <w:rsid w:val="00580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80320"/>
  </w:style>
  <w:style w:type="character" w:customStyle="1" w:styleId="10">
    <w:name w:val="หัวเรื่อง 1 อักขระ"/>
    <w:basedOn w:val="a0"/>
    <w:link w:val="1"/>
    <w:rsid w:val="00BF38F6"/>
    <w:rPr>
      <w:rFonts w:ascii="Cordia New" w:eastAsia="Times New Roman" w:hAnsi="Cordia New" w:cs="Cordi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BF38F6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BF38F6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BF38F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C34B8-4F78-4486-A654-45A942009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ddd</cp:lastModifiedBy>
  <cp:revision>61</cp:revision>
  <cp:lastPrinted>2021-01-28T04:42:00Z</cp:lastPrinted>
  <dcterms:created xsi:type="dcterms:W3CDTF">2010-09-15T06:44:00Z</dcterms:created>
  <dcterms:modified xsi:type="dcterms:W3CDTF">2021-01-28T04:42:00Z</dcterms:modified>
</cp:coreProperties>
</file>